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F0AAB" w14:textId="45ADD6CE" w:rsidR="00524808" w:rsidRPr="00264E3D" w:rsidRDefault="00524808" w:rsidP="00524808">
      <w:pPr>
        <w:spacing w:line="276" w:lineRule="auto"/>
        <w:jc w:val="center"/>
        <w:rPr>
          <w:rFonts w:ascii="Times New Roman" w:hAnsi="Times New Roman" w:cs="Times New Roman"/>
          <w:b/>
          <w:sz w:val="32"/>
          <w:szCs w:val="32"/>
          <w:lang w:val="fr-CA"/>
        </w:rPr>
      </w:pPr>
      <w:r w:rsidRPr="00524808">
        <w:rPr>
          <w:rFonts w:ascii="Times New Roman" w:eastAsiaTheme="majorEastAsia" w:hAnsi="Times New Roman" w:cs="Times New Roman"/>
          <w:b/>
          <w:sz w:val="32"/>
          <w:szCs w:val="32"/>
          <w:lang w:val="fr-FR"/>
        </w:rPr>
        <w:t>Éducation par la vie et pour la vie</w:t>
      </w:r>
      <w:r w:rsidR="004C741C">
        <w:rPr>
          <w:rFonts w:ascii="Times New Roman" w:eastAsiaTheme="majorEastAsia" w:hAnsi="Times New Roman" w:cs="Times New Roman"/>
          <w:b/>
          <w:sz w:val="32"/>
          <w:szCs w:val="32"/>
          <w:lang w:val="fr-FR"/>
        </w:rPr>
        <w:t xml:space="preserve"> </w:t>
      </w:r>
      <w:r w:rsidRPr="00524808">
        <w:rPr>
          <w:rFonts w:ascii="Times New Roman" w:eastAsiaTheme="majorEastAsia" w:hAnsi="Times New Roman" w:cs="Times New Roman"/>
          <w:b/>
          <w:sz w:val="32"/>
          <w:szCs w:val="32"/>
          <w:lang w:val="fr-FR"/>
        </w:rPr>
        <w:t>: les id</w:t>
      </w:r>
      <w:r w:rsidRPr="00264E3D">
        <w:rPr>
          <w:rFonts w:ascii="Times New Roman" w:hAnsi="Times New Roman" w:cs="Times New Roman"/>
          <w:b/>
          <w:sz w:val="32"/>
          <w:szCs w:val="32"/>
          <w:lang w:val="fr-CA"/>
        </w:rPr>
        <w:t>é</w:t>
      </w:r>
      <w:r w:rsidRPr="00524808">
        <w:rPr>
          <w:rFonts w:ascii="Times New Roman" w:eastAsiaTheme="majorEastAsia" w:hAnsi="Times New Roman" w:cs="Times New Roman"/>
          <w:b/>
          <w:sz w:val="32"/>
          <w:szCs w:val="32"/>
          <w:lang w:val="fr-FR"/>
        </w:rPr>
        <w:t xml:space="preserve">es et </w:t>
      </w:r>
      <w:r w:rsidR="00573C7A">
        <w:rPr>
          <w:rFonts w:ascii="Times New Roman" w:eastAsiaTheme="majorEastAsia" w:hAnsi="Times New Roman" w:cs="Times New Roman"/>
          <w:b/>
          <w:sz w:val="32"/>
          <w:szCs w:val="32"/>
          <w:lang w:val="fr-FR"/>
        </w:rPr>
        <w:t>pratiques pédagogiques à</w:t>
      </w:r>
      <w:r w:rsidRPr="00524808">
        <w:rPr>
          <w:rFonts w:ascii="Times New Roman" w:eastAsiaTheme="majorEastAsia" w:hAnsi="Times New Roman" w:cs="Times New Roman"/>
          <w:b/>
          <w:sz w:val="32"/>
          <w:szCs w:val="32"/>
          <w:lang w:val="fr-FR"/>
        </w:rPr>
        <w:t xml:space="preserve"> </w:t>
      </w:r>
      <w:r w:rsidRPr="005F7A66">
        <w:rPr>
          <w:rFonts w:ascii="Times New Roman" w:eastAsiaTheme="majorEastAsia" w:hAnsi="Times New Roman" w:cs="Times New Roman"/>
          <w:b/>
          <w:sz w:val="32"/>
          <w:szCs w:val="32"/>
          <w:lang w:val="fr-FR"/>
        </w:rPr>
        <w:t xml:space="preserve">« </w:t>
      </w:r>
      <w:r w:rsidRPr="00264E3D">
        <w:rPr>
          <w:rFonts w:ascii="Times New Roman" w:hAnsi="Times New Roman" w:cs="Times New Roman"/>
          <w:b/>
          <w:sz w:val="32"/>
          <w:szCs w:val="32"/>
          <w:lang w:val="fr-CA"/>
        </w:rPr>
        <w:t>l’école expérimentale éducative de la Voie de la Nature</w:t>
      </w:r>
      <w:r w:rsidRPr="005F7A66">
        <w:rPr>
          <w:rFonts w:ascii="Times New Roman" w:hAnsi="Times New Roman" w:cs="Times New Roman"/>
          <w:b/>
          <w:sz w:val="32"/>
          <w:szCs w:val="32"/>
          <w:lang w:val="fr-CA"/>
        </w:rPr>
        <w:t> »</w:t>
      </w:r>
      <w:r w:rsidRPr="00264E3D">
        <w:rPr>
          <w:rFonts w:ascii="Times New Roman" w:hAnsi="Times New Roman" w:cs="Times New Roman"/>
          <w:b/>
          <w:sz w:val="32"/>
          <w:szCs w:val="32"/>
          <w:lang w:val="fr-CA"/>
        </w:rPr>
        <w:t xml:space="preserve"> à Ta</w:t>
      </w:r>
      <w:r w:rsidR="00355BC1" w:rsidRPr="00355BC1">
        <w:rPr>
          <w:rFonts w:ascii="Times New Roman" w:eastAsiaTheme="majorEastAsia" w:hAnsi="Times New Roman" w:cs="Times New Roman"/>
          <w:b/>
          <w:sz w:val="32"/>
          <w:szCs w:val="32"/>
        </w:rPr>
        <w:t>ï</w:t>
      </w:r>
      <w:r w:rsidRPr="00264E3D">
        <w:rPr>
          <w:rFonts w:ascii="Times New Roman" w:hAnsi="Times New Roman" w:cs="Times New Roman"/>
          <w:b/>
          <w:sz w:val="32"/>
          <w:szCs w:val="32"/>
          <w:lang w:val="fr-CA"/>
        </w:rPr>
        <w:t>wan</w:t>
      </w:r>
    </w:p>
    <w:p w14:paraId="7FBA1B08" w14:textId="77777777" w:rsidR="00CB4266" w:rsidRPr="005F7A66" w:rsidRDefault="00CB4266" w:rsidP="00CB4266">
      <w:pPr>
        <w:spacing w:line="276" w:lineRule="auto"/>
        <w:jc w:val="right"/>
        <w:rPr>
          <w:rFonts w:ascii="Times New Roman" w:eastAsiaTheme="majorEastAsia" w:hAnsi="Times New Roman" w:cs="Times New Roman"/>
          <w:b/>
          <w:szCs w:val="24"/>
        </w:rPr>
      </w:pPr>
      <w:r w:rsidRPr="005F7A66">
        <w:rPr>
          <w:rFonts w:ascii="Times New Roman" w:eastAsiaTheme="majorEastAsia" w:hAnsi="Times New Roman" w:cs="Times New Roman"/>
          <w:b/>
          <w:szCs w:val="24"/>
        </w:rPr>
        <w:t>Pascal Hung-</w:t>
      </w:r>
      <w:proofErr w:type="spellStart"/>
      <w:r w:rsidRPr="005F7A66">
        <w:rPr>
          <w:rFonts w:ascii="Times New Roman" w:eastAsiaTheme="majorEastAsia" w:hAnsi="Times New Roman" w:cs="Times New Roman"/>
          <w:b/>
          <w:szCs w:val="24"/>
        </w:rPr>
        <w:t>ju</w:t>
      </w:r>
      <w:proofErr w:type="spellEnd"/>
      <w:r w:rsidRPr="005F7A66">
        <w:rPr>
          <w:rFonts w:ascii="Times New Roman" w:eastAsiaTheme="majorEastAsia" w:hAnsi="Times New Roman" w:cs="Times New Roman"/>
          <w:b/>
          <w:szCs w:val="24"/>
        </w:rPr>
        <w:t xml:space="preserve"> HSU</w:t>
      </w:r>
    </w:p>
    <w:p w14:paraId="21AC0BA0" w14:textId="77777777" w:rsidR="00CB4266" w:rsidRPr="00964118" w:rsidRDefault="00CB4266" w:rsidP="00CB4266">
      <w:pPr>
        <w:spacing w:line="276" w:lineRule="auto"/>
        <w:jc w:val="right"/>
        <w:rPr>
          <w:rFonts w:ascii="Times New Roman" w:eastAsiaTheme="majorEastAsia" w:hAnsi="Times New Roman" w:cs="Times New Roman"/>
          <w:szCs w:val="24"/>
        </w:rPr>
      </w:pPr>
      <w:r w:rsidRPr="00964118">
        <w:rPr>
          <w:rFonts w:ascii="Times New Roman" w:eastAsiaTheme="majorEastAsia" w:hAnsi="Times New Roman" w:cs="Times New Roman"/>
          <w:szCs w:val="24"/>
        </w:rPr>
        <w:t xml:space="preserve">Maître de </w:t>
      </w:r>
      <w:proofErr w:type="spellStart"/>
      <w:r w:rsidRPr="00964118">
        <w:rPr>
          <w:rFonts w:ascii="Times New Roman" w:eastAsiaTheme="majorEastAsia" w:hAnsi="Times New Roman" w:cs="Times New Roman"/>
          <w:szCs w:val="24"/>
        </w:rPr>
        <w:t>conférences</w:t>
      </w:r>
      <w:proofErr w:type="spellEnd"/>
      <w:r w:rsidRPr="00964118">
        <w:rPr>
          <w:rFonts w:ascii="Times New Roman" w:eastAsiaTheme="majorEastAsia" w:hAnsi="Times New Roman" w:cs="Times New Roman"/>
          <w:szCs w:val="24"/>
        </w:rPr>
        <w:t xml:space="preserve"> à </w:t>
      </w:r>
      <w:proofErr w:type="spellStart"/>
      <w:r w:rsidRPr="00964118">
        <w:rPr>
          <w:rFonts w:ascii="Times New Roman" w:eastAsiaTheme="majorEastAsia" w:hAnsi="Times New Roman" w:cs="Times New Roman"/>
          <w:szCs w:val="24"/>
        </w:rPr>
        <w:t>l’Institut</w:t>
      </w:r>
      <w:proofErr w:type="spellEnd"/>
      <w:r w:rsidRPr="00964118">
        <w:rPr>
          <w:rFonts w:ascii="Times New Roman" w:eastAsiaTheme="majorEastAsia" w:hAnsi="Times New Roman" w:cs="Times New Roman"/>
          <w:szCs w:val="24"/>
        </w:rPr>
        <w:t xml:space="preserve"> des Sciences de </w:t>
      </w:r>
      <w:proofErr w:type="spellStart"/>
      <w:r w:rsidRPr="00964118">
        <w:rPr>
          <w:rFonts w:ascii="Times New Roman" w:eastAsiaTheme="majorEastAsia" w:hAnsi="Times New Roman" w:cs="Times New Roman"/>
          <w:szCs w:val="24"/>
        </w:rPr>
        <w:t>l’Éducation</w:t>
      </w:r>
      <w:proofErr w:type="spellEnd"/>
      <w:r w:rsidRPr="00964118">
        <w:rPr>
          <w:rFonts w:ascii="Times New Roman" w:eastAsiaTheme="majorEastAsia" w:hAnsi="Times New Roman" w:cs="Times New Roman"/>
          <w:szCs w:val="24"/>
        </w:rPr>
        <w:t xml:space="preserve">/Centre </w:t>
      </w:r>
      <w:proofErr w:type="spellStart"/>
      <w:r w:rsidRPr="00964118">
        <w:rPr>
          <w:rFonts w:ascii="Times New Roman" w:eastAsiaTheme="majorEastAsia" w:hAnsi="Times New Roman" w:cs="Times New Roman"/>
          <w:szCs w:val="24"/>
        </w:rPr>
        <w:t>universitaire</w:t>
      </w:r>
      <w:proofErr w:type="spellEnd"/>
      <w:r w:rsidRPr="00964118">
        <w:rPr>
          <w:rFonts w:ascii="Times New Roman" w:eastAsiaTheme="majorEastAsia" w:hAnsi="Times New Roman" w:cs="Times New Roman"/>
          <w:szCs w:val="24"/>
        </w:rPr>
        <w:t xml:space="preserve"> de formation des maîtres, </w:t>
      </w:r>
      <w:proofErr w:type="spellStart"/>
      <w:r w:rsidRPr="00964118">
        <w:rPr>
          <w:rFonts w:ascii="Times New Roman" w:eastAsiaTheme="majorEastAsia" w:hAnsi="Times New Roman" w:cs="Times New Roman"/>
          <w:szCs w:val="24"/>
        </w:rPr>
        <w:t>Université</w:t>
      </w:r>
      <w:proofErr w:type="spellEnd"/>
      <w:r w:rsidRPr="00964118">
        <w:rPr>
          <w:rFonts w:ascii="Times New Roman" w:eastAsiaTheme="majorEastAsia" w:hAnsi="Times New Roman" w:cs="Times New Roman"/>
          <w:szCs w:val="24"/>
        </w:rPr>
        <w:t xml:space="preserve"> </w:t>
      </w:r>
      <w:proofErr w:type="spellStart"/>
      <w:r w:rsidRPr="00964118">
        <w:rPr>
          <w:rFonts w:ascii="Times New Roman" w:eastAsiaTheme="majorEastAsia" w:hAnsi="Times New Roman" w:cs="Times New Roman"/>
          <w:szCs w:val="24"/>
        </w:rPr>
        <w:t>Nationale</w:t>
      </w:r>
      <w:proofErr w:type="spellEnd"/>
      <w:r w:rsidRPr="00964118">
        <w:rPr>
          <w:rFonts w:ascii="Times New Roman" w:eastAsiaTheme="majorEastAsia" w:hAnsi="Times New Roman" w:cs="Times New Roman"/>
          <w:szCs w:val="24"/>
        </w:rPr>
        <w:t xml:space="preserve"> Centrale, </w:t>
      </w:r>
      <w:proofErr w:type="spellStart"/>
      <w:r w:rsidRPr="00964118">
        <w:rPr>
          <w:rFonts w:ascii="Times New Roman" w:eastAsiaTheme="majorEastAsia" w:hAnsi="Times New Roman" w:cs="Times New Roman"/>
          <w:szCs w:val="24"/>
        </w:rPr>
        <w:t>Taïwan</w:t>
      </w:r>
      <w:proofErr w:type="spellEnd"/>
      <w:r w:rsidRPr="00964118">
        <w:rPr>
          <w:rFonts w:ascii="Times New Roman" w:eastAsiaTheme="majorEastAsia" w:hAnsi="Times New Roman" w:cs="Times New Roman"/>
          <w:szCs w:val="24"/>
        </w:rPr>
        <w:t xml:space="preserve">. </w:t>
      </w:r>
    </w:p>
    <w:p w14:paraId="6046CD91" w14:textId="438194D8" w:rsidR="00CB4266" w:rsidRPr="00964118" w:rsidRDefault="00726D2D" w:rsidP="00CB4266">
      <w:pPr>
        <w:spacing w:line="276" w:lineRule="auto"/>
        <w:jc w:val="right"/>
        <w:rPr>
          <w:rFonts w:ascii="Times New Roman" w:eastAsiaTheme="majorEastAsia" w:hAnsi="Times New Roman" w:cs="Times New Roman"/>
          <w:szCs w:val="24"/>
        </w:rPr>
      </w:pPr>
      <w:bookmarkStart w:id="0" w:name="_GoBack"/>
      <w:proofErr w:type="spellStart"/>
      <w:r>
        <w:rPr>
          <w:rFonts w:ascii="Times New Roman" w:eastAsiaTheme="majorEastAsia" w:hAnsi="Times New Roman" w:cs="Times New Roman"/>
          <w:szCs w:val="24"/>
        </w:rPr>
        <w:t>M</w:t>
      </w:r>
      <w:r w:rsidR="00CB4266" w:rsidRPr="00964118">
        <w:rPr>
          <w:rFonts w:ascii="Times New Roman" w:eastAsiaTheme="majorEastAsia" w:hAnsi="Times New Roman" w:cs="Times New Roman"/>
          <w:szCs w:val="24"/>
        </w:rPr>
        <w:t>embre</w:t>
      </w:r>
      <w:proofErr w:type="spellEnd"/>
      <w:r w:rsidR="00CB4266" w:rsidRPr="00964118">
        <w:rPr>
          <w:rFonts w:ascii="Times New Roman" w:eastAsiaTheme="majorEastAsia" w:hAnsi="Times New Roman" w:cs="Times New Roman"/>
          <w:szCs w:val="24"/>
        </w:rPr>
        <w:t xml:space="preserve"> </w:t>
      </w:r>
      <w:proofErr w:type="spellStart"/>
      <w:r w:rsidR="00CB4266" w:rsidRPr="00964118">
        <w:rPr>
          <w:rFonts w:ascii="Times New Roman" w:eastAsiaTheme="majorEastAsia" w:hAnsi="Times New Roman" w:cs="Times New Roman"/>
          <w:szCs w:val="24"/>
        </w:rPr>
        <w:t>associé</w:t>
      </w:r>
      <w:proofErr w:type="spellEnd"/>
      <w:r w:rsidR="00CB4266" w:rsidRPr="00964118">
        <w:rPr>
          <w:rFonts w:ascii="Times New Roman" w:eastAsiaTheme="majorEastAsia" w:hAnsi="Times New Roman" w:cs="Times New Roman"/>
          <w:szCs w:val="24"/>
        </w:rPr>
        <w:t xml:space="preserve"> du </w:t>
      </w:r>
      <w:proofErr w:type="spellStart"/>
      <w:r w:rsidR="00CB4266" w:rsidRPr="00964118">
        <w:rPr>
          <w:rFonts w:ascii="Times New Roman" w:eastAsiaTheme="majorEastAsia" w:hAnsi="Times New Roman" w:cs="Times New Roman"/>
          <w:szCs w:val="24"/>
        </w:rPr>
        <w:t>Laboratoire</w:t>
      </w:r>
      <w:proofErr w:type="spellEnd"/>
      <w:r w:rsidR="00CB4266" w:rsidRPr="00964118">
        <w:rPr>
          <w:rFonts w:ascii="Times New Roman" w:eastAsiaTheme="majorEastAsia" w:hAnsi="Times New Roman" w:cs="Times New Roman"/>
          <w:szCs w:val="24"/>
        </w:rPr>
        <w:t xml:space="preserve"> des Sciences de </w:t>
      </w:r>
      <w:proofErr w:type="spellStart"/>
      <w:r w:rsidR="00CB4266" w:rsidRPr="00964118">
        <w:rPr>
          <w:rFonts w:ascii="Times New Roman" w:eastAsiaTheme="majorEastAsia" w:hAnsi="Times New Roman" w:cs="Times New Roman"/>
          <w:szCs w:val="24"/>
        </w:rPr>
        <w:t>l’éducation</w:t>
      </w:r>
      <w:proofErr w:type="spellEnd"/>
      <w:r w:rsidR="00CB4266" w:rsidRPr="00964118">
        <w:rPr>
          <w:rFonts w:ascii="Times New Roman" w:eastAsiaTheme="majorEastAsia" w:hAnsi="Times New Roman" w:cs="Times New Roman"/>
          <w:szCs w:val="24"/>
        </w:rPr>
        <w:t xml:space="preserve"> CIVIIC</w:t>
      </w:r>
      <w:r w:rsidR="005D697E">
        <w:rPr>
          <w:rFonts w:ascii="Times New Roman" w:eastAsiaTheme="majorEastAsia" w:hAnsi="Times New Roman" w:cs="Times New Roman"/>
          <w:szCs w:val="24"/>
        </w:rPr>
        <w:t>/CIRNEF</w:t>
      </w:r>
      <w:r w:rsidR="00CB4266" w:rsidRPr="00964118">
        <w:rPr>
          <w:rFonts w:ascii="Times New Roman" w:eastAsiaTheme="majorEastAsia" w:hAnsi="Times New Roman" w:cs="Times New Roman"/>
          <w:szCs w:val="24"/>
        </w:rPr>
        <w:t xml:space="preserve">, </w:t>
      </w:r>
      <w:proofErr w:type="spellStart"/>
      <w:r w:rsidR="00CB4266" w:rsidRPr="00964118">
        <w:rPr>
          <w:rFonts w:ascii="Times New Roman" w:eastAsiaTheme="majorEastAsia" w:hAnsi="Times New Roman" w:cs="Times New Roman"/>
          <w:szCs w:val="24"/>
        </w:rPr>
        <w:t>Université</w:t>
      </w:r>
      <w:proofErr w:type="spellEnd"/>
      <w:r w:rsidR="00CB4266" w:rsidRPr="00964118">
        <w:rPr>
          <w:rFonts w:ascii="Times New Roman" w:eastAsiaTheme="majorEastAsia" w:hAnsi="Times New Roman" w:cs="Times New Roman"/>
          <w:szCs w:val="24"/>
        </w:rPr>
        <w:t xml:space="preserve"> de Rouen</w:t>
      </w:r>
      <w:bookmarkEnd w:id="0"/>
      <w:r w:rsidR="00CB4266" w:rsidRPr="00964118">
        <w:rPr>
          <w:rFonts w:ascii="Times New Roman" w:eastAsiaTheme="majorEastAsia" w:hAnsi="Times New Roman" w:cs="Times New Roman"/>
          <w:szCs w:val="24"/>
        </w:rPr>
        <w:t>.</w:t>
      </w:r>
    </w:p>
    <w:p w14:paraId="0EB3D1B9" w14:textId="7A099B2B" w:rsidR="009F668A" w:rsidRDefault="00CB4266" w:rsidP="00CB4266">
      <w:pPr>
        <w:spacing w:line="276" w:lineRule="auto"/>
        <w:jc w:val="right"/>
        <w:rPr>
          <w:rFonts w:ascii="Times New Roman" w:eastAsiaTheme="majorEastAsia" w:hAnsi="Times New Roman" w:cs="Times New Roman"/>
          <w:szCs w:val="24"/>
        </w:rPr>
      </w:pPr>
      <w:r w:rsidRPr="009E6D1E">
        <w:rPr>
          <w:rFonts w:ascii="Times New Roman" w:eastAsiaTheme="majorEastAsia" w:hAnsi="Times New Roman" w:cs="Times New Roman"/>
          <w:b/>
          <w:szCs w:val="24"/>
        </w:rPr>
        <w:t>Pascal Hung-</w:t>
      </w:r>
      <w:proofErr w:type="spellStart"/>
      <w:r w:rsidRPr="009E6D1E">
        <w:rPr>
          <w:rFonts w:ascii="Times New Roman" w:eastAsiaTheme="majorEastAsia" w:hAnsi="Times New Roman" w:cs="Times New Roman"/>
          <w:b/>
          <w:szCs w:val="24"/>
        </w:rPr>
        <w:t>ju</w:t>
      </w:r>
      <w:proofErr w:type="spellEnd"/>
      <w:r w:rsidRPr="009E6D1E">
        <w:rPr>
          <w:rFonts w:ascii="Times New Roman" w:eastAsiaTheme="majorEastAsia" w:hAnsi="Times New Roman" w:cs="Times New Roman"/>
          <w:b/>
          <w:szCs w:val="24"/>
        </w:rPr>
        <w:t xml:space="preserve"> HSU</w:t>
      </w:r>
      <w:r w:rsidR="009F668A" w:rsidRPr="009E6D1E">
        <w:rPr>
          <w:rFonts w:ascii="Times New Roman" w:eastAsiaTheme="majorEastAsia" w:hAnsi="Times New Roman" w:cs="Times New Roman"/>
          <w:b/>
          <w:szCs w:val="24"/>
        </w:rPr>
        <w:t xml:space="preserve">  a </w:t>
      </w:r>
      <w:proofErr w:type="spellStart"/>
      <w:r w:rsidR="009F668A" w:rsidRPr="009E6D1E">
        <w:rPr>
          <w:rFonts w:ascii="Times New Roman" w:eastAsiaTheme="majorEastAsia" w:hAnsi="Times New Roman" w:cs="Times New Roman"/>
          <w:b/>
          <w:szCs w:val="24"/>
        </w:rPr>
        <w:t>publié</w:t>
      </w:r>
      <w:proofErr w:type="spellEnd"/>
      <w:r w:rsidR="009F668A" w:rsidRPr="009E6D1E">
        <w:rPr>
          <w:rFonts w:ascii="Times New Roman" w:eastAsiaTheme="majorEastAsia" w:hAnsi="Times New Roman" w:cs="Times New Roman"/>
          <w:b/>
          <w:szCs w:val="24"/>
        </w:rPr>
        <w:t xml:space="preserve"> les articles </w:t>
      </w:r>
      <w:proofErr w:type="spellStart"/>
      <w:r w:rsidR="009F668A" w:rsidRPr="009E6D1E">
        <w:rPr>
          <w:rFonts w:ascii="Times New Roman" w:eastAsiaTheme="majorEastAsia" w:hAnsi="Times New Roman" w:cs="Times New Roman"/>
          <w:b/>
          <w:szCs w:val="24"/>
        </w:rPr>
        <w:t>scientifiques</w:t>
      </w:r>
      <w:proofErr w:type="spellEnd"/>
      <w:r w:rsidR="009F668A" w:rsidRPr="009E6D1E">
        <w:rPr>
          <w:rFonts w:ascii="Times New Roman" w:eastAsiaTheme="majorEastAsia" w:hAnsi="Times New Roman" w:cs="Times New Roman"/>
          <w:b/>
          <w:szCs w:val="24"/>
        </w:rPr>
        <w:t xml:space="preserve"> (</w:t>
      </w:r>
      <w:proofErr w:type="spellStart"/>
      <w:r w:rsidR="009F668A" w:rsidRPr="009E6D1E">
        <w:rPr>
          <w:rFonts w:ascii="Times New Roman" w:eastAsiaTheme="majorEastAsia" w:hAnsi="Times New Roman" w:cs="Times New Roman"/>
          <w:b/>
          <w:szCs w:val="24"/>
        </w:rPr>
        <w:t>écrit</w:t>
      </w:r>
      <w:proofErr w:type="spellEnd"/>
      <w:r w:rsidR="009F668A" w:rsidRPr="009E6D1E">
        <w:rPr>
          <w:rFonts w:ascii="Times New Roman" w:eastAsiaTheme="majorEastAsia" w:hAnsi="Times New Roman" w:cs="Times New Roman"/>
          <w:b/>
          <w:szCs w:val="24"/>
        </w:rPr>
        <w:t xml:space="preserve"> </w:t>
      </w:r>
      <w:proofErr w:type="spellStart"/>
      <w:r w:rsidR="009F668A" w:rsidRPr="009E6D1E">
        <w:rPr>
          <w:rFonts w:ascii="Times New Roman" w:eastAsiaTheme="majorEastAsia" w:hAnsi="Times New Roman" w:cs="Times New Roman"/>
          <w:b/>
          <w:szCs w:val="24"/>
        </w:rPr>
        <w:t>en</w:t>
      </w:r>
      <w:proofErr w:type="spellEnd"/>
      <w:r w:rsidR="009F668A" w:rsidRPr="009E6D1E">
        <w:rPr>
          <w:rFonts w:ascii="Times New Roman" w:eastAsiaTheme="majorEastAsia" w:hAnsi="Times New Roman" w:cs="Times New Roman"/>
          <w:b/>
          <w:szCs w:val="24"/>
        </w:rPr>
        <w:t xml:space="preserve"> </w:t>
      </w:r>
      <w:proofErr w:type="spellStart"/>
      <w:r w:rsidR="009F668A" w:rsidRPr="009E6D1E">
        <w:rPr>
          <w:rFonts w:ascii="Times New Roman" w:eastAsiaTheme="majorEastAsia" w:hAnsi="Times New Roman" w:cs="Times New Roman"/>
          <w:b/>
          <w:szCs w:val="24"/>
        </w:rPr>
        <w:t>français</w:t>
      </w:r>
      <w:proofErr w:type="spellEnd"/>
      <w:r w:rsidR="009F668A" w:rsidRPr="009E6D1E">
        <w:rPr>
          <w:rFonts w:ascii="Times New Roman" w:eastAsiaTheme="majorEastAsia" w:hAnsi="Times New Roman" w:cs="Times New Roman"/>
          <w:b/>
          <w:szCs w:val="24"/>
        </w:rPr>
        <w:t>)</w:t>
      </w:r>
      <w:r w:rsidR="009068D1" w:rsidRPr="009068D1">
        <w:rPr>
          <w:rStyle w:val="a3"/>
          <w:rFonts w:ascii="Times New Roman" w:eastAsiaTheme="majorEastAsia" w:hAnsi="Times New Roman"/>
          <w:szCs w:val="24"/>
        </w:rPr>
        <w:t xml:space="preserve"> </w:t>
      </w:r>
      <w:r w:rsidR="009068D1">
        <w:rPr>
          <w:rStyle w:val="a3"/>
          <w:rFonts w:ascii="Times New Roman" w:eastAsiaTheme="majorEastAsia" w:hAnsi="Times New Roman"/>
          <w:szCs w:val="24"/>
        </w:rPr>
        <w:footnoteReference w:id="1"/>
      </w:r>
      <w:r w:rsidR="009F668A">
        <w:rPr>
          <w:rFonts w:ascii="Times New Roman" w:eastAsiaTheme="majorEastAsia" w:hAnsi="Times New Roman" w:cs="Times New Roman"/>
          <w:szCs w:val="24"/>
        </w:rPr>
        <w:t>.</w:t>
      </w:r>
    </w:p>
    <w:p w14:paraId="174928B7" w14:textId="37375F45" w:rsidR="00CB4266" w:rsidRDefault="009F668A" w:rsidP="00CB4266">
      <w:pPr>
        <w:spacing w:line="276" w:lineRule="auto"/>
        <w:jc w:val="right"/>
        <w:rPr>
          <w:rFonts w:ascii="Times New Roman" w:eastAsiaTheme="majorEastAsia" w:hAnsi="Times New Roman" w:cs="Times New Roman"/>
          <w:szCs w:val="24"/>
        </w:rPr>
      </w:pPr>
      <w:r>
        <w:rPr>
          <w:rFonts w:ascii="Times New Roman" w:eastAsiaTheme="majorEastAsia" w:hAnsi="Times New Roman" w:cs="Times New Roman"/>
          <w:szCs w:val="24"/>
        </w:rPr>
        <w:t>Il</w:t>
      </w:r>
      <w:r w:rsidR="00CB4266" w:rsidRPr="00964118">
        <w:rPr>
          <w:rFonts w:ascii="Times New Roman" w:eastAsiaTheme="majorEastAsia" w:hAnsi="Times New Roman" w:cs="Times New Roman"/>
          <w:szCs w:val="24"/>
        </w:rPr>
        <w:t xml:space="preserve"> a </w:t>
      </w:r>
      <w:proofErr w:type="spellStart"/>
      <w:r w:rsidR="00CB4266" w:rsidRPr="00964118">
        <w:rPr>
          <w:rFonts w:ascii="Times New Roman" w:eastAsiaTheme="majorEastAsia" w:hAnsi="Times New Roman" w:cs="Times New Roman"/>
          <w:szCs w:val="24"/>
        </w:rPr>
        <w:t>effectué</w:t>
      </w:r>
      <w:proofErr w:type="spellEnd"/>
      <w:r w:rsidR="00CB4266" w:rsidRPr="00964118">
        <w:rPr>
          <w:rFonts w:ascii="Times New Roman" w:eastAsiaTheme="majorEastAsia" w:hAnsi="Times New Roman" w:cs="Times New Roman"/>
          <w:szCs w:val="24"/>
        </w:rPr>
        <w:t xml:space="preserve"> des </w:t>
      </w:r>
      <w:proofErr w:type="spellStart"/>
      <w:r w:rsidR="00CB4266" w:rsidRPr="00964118">
        <w:rPr>
          <w:rFonts w:ascii="Times New Roman" w:eastAsiaTheme="majorEastAsia" w:hAnsi="Times New Roman" w:cs="Times New Roman"/>
          <w:szCs w:val="24"/>
        </w:rPr>
        <w:t>séjours</w:t>
      </w:r>
      <w:proofErr w:type="spellEnd"/>
      <w:r w:rsidR="00CB4266" w:rsidRPr="00964118">
        <w:rPr>
          <w:rFonts w:ascii="Times New Roman" w:eastAsiaTheme="majorEastAsia" w:hAnsi="Times New Roman" w:cs="Times New Roman"/>
          <w:szCs w:val="24"/>
        </w:rPr>
        <w:t xml:space="preserve"> </w:t>
      </w:r>
      <w:proofErr w:type="spellStart"/>
      <w:r w:rsidR="00CB4266" w:rsidRPr="00964118">
        <w:rPr>
          <w:rFonts w:ascii="Times New Roman" w:eastAsiaTheme="majorEastAsia" w:hAnsi="Times New Roman" w:cs="Times New Roman"/>
          <w:szCs w:val="24"/>
        </w:rPr>
        <w:t>dans</w:t>
      </w:r>
      <w:proofErr w:type="spellEnd"/>
      <w:r w:rsidR="00CB4266" w:rsidRPr="009E6D1E">
        <w:rPr>
          <w:rFonts w:ascii="Times New Roman" w:eastAsiaTheme="majorEastAsia" w:hAnsi="Times New Roman" w:cs="Times New Roman"/>
          <w:b/>
          <w:szCs w:val="24"/>
        </w:rPr>
        <w:t xml:space="preserve"> les </w:t>
      </w:r>
      <w:proofErr w:type="spellStart"/>
      <w:r w:rsidR="00CB4266" w:rsidRPr="009E6D1E">
        <w:rPr>
          <w:rFonts w:ascii="Times New Roman" w:eastAsiaTheme="majorEastAsia" w:hAnsi="Times New Roman" w:cs="Times New Roman"/>
          <w:b/>
          <w:szCs w:val="24"/>
        </w:rPr>
        <w:t>écoles</w:t>
      </w:r>
      <w:proofErr w:type="spellEnd"/>
      <w:r w:rsidR="00CB4266" w:rsidRPr="009E6D1E">
        <w:rPr>
          <w:rFonts w:ascii="Times New Roman" w:eastAsiaTheme="majorEastAsia" w:hAnsi="Times New Roman" w:cs="Times New Roman"/>
          <w:b/>
          <w:szCs w:val="24"/>
        </w:rPr>
        <w:t xml:space="preserve"> </w:t>
      </w:r>
      <w:proofErr w:type="spellStart"/>
      <w:r w:rsidR="00CB4266" w:rsidRPr="009E6D1E">
        <w:rPr>
          <w:rFonts w:ascii="Times New Roman" w:eastAsiaTheme="majorEastAsia" w:hAnsi="Times New Roman" w:cs="Times New Roman"/>
          <w:b/>
          <w:szCs w:val="24"/>
        </w:rPr>
        <w:t>Freinet</w:t>
      </w:r>
      <w:proofErr w:type="spellEnd"/>
      <w:r w:rsidR="00726D2D" w:rsidRPr="009E6D1E">
        <w:rPr>
          <w:rFonts w:ascii="Times New Roman" w:eastAsiaTheme="majorEastAsia" w:hAnsi="Times New Roman" w:cs="Times New Roman"/>
          <w:b/>
          <w:szCs w:val="24"/>
        </w:rPr>
        <w:t xml:space="preserve"> </w:t>
      </w:r>
      <w:r w:rsidR="00CB4266" w:rsidRPr="00964118">
        <w:rPr>
          <w:rFonts w:ascii="Times New Roman" w:eastAsiaTheme="majorEastAsia" w:hAnsi="Times New Roman" w:cs="Times New Roman"/>
          <w:szCs w:val="24"/>
        </w:rPr>
        <w:t xml:space="preserve">et met </w:t>
      </w:r>
      <w:proofErr w:type="spellStart"/>
      <w:r w:rsidR="00CB4266" w:rsidRPr="00964118">
        <w:rPr>
          <w:rFonts w:ascii="Times New Roman" w:eastAsiaTheme="majorEastAsia" w:hAnsi="Times New Roman" w:cs="Times New Roman"/>
          <w:szCs w:val="24"/>
        </w:rPr>
        <w:t>en</w:t>
      </w:r>
      <w:proofErr w:type="spellEnd"/>
      <w:r w:rsidR="00CB4266" w:rsidRPr="00964118">
        <w:rPr>
          <w:rFonts w:ascii="Times New Roman" w:eastAsiaTheme="majorEastAsia" w:hAnsi="Times New Roman" w:cs="Times New Roman"/>
          <w:szCs w:val="24"/>
        </w:rPr>
        <w:t xml:space="preserve"> </w:t>
      </w:r>
      <w:proofErr w:type="spellStart"/>
      <w:r w:rsidR="00CB4266" w:rsidRPr="00964118">
        <w:rPr>
          <w:rFonts w:ascii="Times New Roman" w:eastAsiaTheme="majorEastAsia" w:hAnsi="Times New Roman" w:cs="Times New Roman"/>
          <w:szCs w:val="24"/>
        </w:rPr>
        <w:t>œuvre</w:t>
      </w:r>
      <w:proofErr w:type="spellEnd"/>
      <w:r w:rsidR="00CB4266" w:rsidRPr="009E6D1E">
        <w:rPr>
          <w:rFonts w:ascii="Times New Roman" w:eastAsiaTheme="majorEastAsia" w:hAnsi="Times New Roman" w:cs="Times New Roman"/>
          <w:b/>
          <w:szCs w:val="24"/>
        </w:rPr>
        <w:t xml:space="preserve"> la </w:t>
      </w:r>
      <w:proofErr w:type="spellStart"/>
      <w:r w:rsidR="00CB4266" w:rsidRPr="009E6D1E">
        <w:rPr>
          <w:rFonts w:ascii="Times New Roman" w:eastAsiaTheme="majorEastAsia" w:hAnsi="Times New Roman" w:cs="Times New Roman"/>
          <w:b/>
          <w:szCs w:val="24"/>
        </w:rPr>
        <w:t>pédagogie</w:t>
      </w:r>
      <w:proofErr w:type="spellEnd"/>
      <w:r w:rsidR="00CB4266" w:rsidRPr="009E6D1E">
        <w:rPr>
          <w:rFonts w:ascii="Times New Roman" w:eastAsiaTheme="majorEastAsia" w:hAnsi="Times New Roman" w:cs="Times New Roman"/>
          <w:b/>
          <w:szCs w:val="24"/>
        </w:rPr>
        <w:t xml:space="preserve"> </w:t>
      </w:r>
      <w:r w:rsidR="00726D2D" w:rsidRPr="009E6D1E">
        <w:rPr>
          <w:rFonts w:ascii="Times New Roman" w:eastAsiaTheme="majorEastAsia" w:hAnsi="Times New Roman" w:cs="Times New Roman"/>
          <w:b/>
          <w:szCs w:val="24"/>
        </w:rPr>
        <w:t>alternative</w:t>
      </w:r>
      <w:r w:rsidR="00CB4266" w:rsidRPr="009E6D1E">
        <w:rPr>
          <w:rFonts w:ascii="Times New Roman" w:eastAsiaTheme="majorEastAsia" w:hAnsi="Times New Roman" w:cs="Times New Roman"/>
          <w:b/>
          <w:szCs w:val="24"/>
        </w:rPr>
        <w:t xml:space="preserve"> à </w:t>
      </w:r>
      <w:proofErr w:type="spellStart"/>
      <w:r w:rsidR="00CB4266" w:rsidRPr="009E6D1E">
        <w:rPr>
          <w:rFonts w:ascii="Times New Roman" w:eastAsiaTheme="majorEastAsia" w:hAnsi="Times New Roman" w:cs="Times New Roman"/>
          <w:b/>
          <w:szCs w:val="24"/>
        </w:rPr>
        <w:t>Taïwan</w:t>
      </w:r>
      <w:proofErr w:type="spellEnd"/>
      <w:r w:rsidR="00CB4266" w:rsidRPr="00964118">
        <w:rPr>
          <w:rFonts w:ascii="Times New Roman" w:eastAsiaTheme="majorEastAsia" w:hAnsi="Times New Roman" w:cs="Times New Roman"/>
          <w:szCs w:val="24"/>
        </w:rPr>
        <w:t>.</w:t>
      </w:r>
    </w:p>
    <w:p w14:paraId="1DF36100" w14:textId="264F6B3C" w:rsidR="00391DFC" w:rsidRDefault="00391DFC" w:rsidP="00391DFC">
      <w:pPr>
        <w:wordWrap w:val="0"/>
        <w:spacing w:line="276" w:lineRule="auto"/>
        <w:jc w:val="right"/>
        <w:rPr>
          <w:rFonts w:ascii="Times New Roman" w:eastAsiaTheme="majorEastAsia" w:hAnsi="Times New Roman" w:cs="Times New Roman"/>
          <w:szCs w:val="24"/>
        </w:rPr>
      </w:pPr>
      <w:r>
        <w:rPr>
          <w:rFonts w:ascii="Times New Roman" w:eastAsiaTheme="majorEastAsia" w:hAnsi="Times New Roman" w:cs="Times New Roman"/>
          <w:szCs w:val="24"/>
        </w:rPr>
        <w:t>E</w:t>
      </w:r>
      <w:r w:rsidR="007D212C">
        <w:rPr>
          <w:rFonts w:ascii="Times New Roman" w:eastAsiaTheme="majorEastAsia" w:hAnsi="Times New Roman" w:cs="Times New Roman"/>
          <w:szCs w:val="24"/>
        </w:rPr>
        <w:t>-</w:t>
      </w:r>
      <w:r>
        <w:rPr>
          <w:rFonts w:ascii="Times New Roman" w:eastAsiaTheme="majorEastAsia" w:hAnsi="Times New Roman" w:cs="Times New Roman"/>
          <w:szCs w:val="24"/>
        </w:rPr>
        <w:t xml:space="preserve">mail: </w:t>
      </w:r>
      <w:hyperlink r:id="rId7" w:history="1">
        <w:r w:rsidRPr="002052A7">
          <w:rPr>
            <w:rStyle w:val="aa"/>
            <w:rFonts w:ascii="Times New Roman" w:eastAsiaTheme="majorEastAsia" w:hAnsi="Times New Roman" w:cs="Times New Roman"/>
            <w:szCs w:val="24"/>
          </w:rPr>
          <w:t>hungjuhsu@yahoo.fr</w:t>
        </w:r>
      </w:hyperlink>
    </w:p>
    <w:p w14:paraId="686E578A" w14:textId="77777777" w:rsidR="00391DFC" w:rsidRPr="00964118" w:rsidRDefault="00391DFC" w:rsidP="00391DFC">
      <w:pPr>
        <w:spacing w:line="276" w:lineRule="auto"/>
        <w:jc w:val="right"/>
        <w:rPr>
          <w:rFonts w:ascii="Times New Roman" w:eastAsiaTheme="majorEastAsia" w:hAnsi="Times New Roman" w:cs="Times New Roman"/>
          <w:szCs w:val="24"/>
        </w:rPr>
      </w:pPr>
    </w:p>
    <w:p w14:paraId="44756BD6" w14:textId="77777777" w:rsidR="0054418E" w:rsidRDefault="0054418E" w:rsidP="007B267F">
      <w:pPr>
        <w:spacing w:line="276" w:lineRule="auto"/>
        <w:ind w:firstLineChars="236" w:firstLine="566"/>
        <w:jc w:val="both"/>
        <w:rPr>
          <w:rFonts w:ascii="Times New Roman" w:hAnsi="Times New Roman" w:cs="Times New Roman"/>
          <w:szCs w:val="24"/>
          <w:lang w:val="fr-FR"/>
        </w:rPr>
      </w:pPr>
    </w:p>
    <w:p w14:paraId="4EA57605" w14:textId="59801E15" w:rsidR="00CB4266" w:rsidRPr="00B013E5" w:rsidRDefault="00CB4266" w:rsidP="00CB4266">
      <w:pPr>
        <w:spacing w:line="276"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Proposition de communication</w:t>
      </w:r>
    </w:p>
    <w:p w14:paraId="38E1EF48" w14:textId="77777777" w:rsidR="00CB4266" w:rsidRDefault="00CB4266" w:rsidP="007B267F">
      <w:pPr>
        <w:spacing w:line="276" w:lineRule="auto"/>
        <w:ind w:firstLineChars="236" w:firstLine="566"/>
        <w:jc w:val="both"/>
        <w:rPr>
          <w:rFonts w:ascii="Times New Roman" w:hAnsi="Times New Roman" w:cs="Times New Roman"/>
          <w:szCs w:val="24"/>
          <w:lang w:val="fr-FR"/>
        </w:rPr>
      </w:pPr>
    </w:p>
    <w:p w14:paraId="3ADCDB28" w14:textId="2B7B6BC3" w:rsidR="00524808" w:rsidRPr="00A6108F" w:rsidRDefault="00524808" w:rsidP="007B267F">
      <w:pPr>
        <w:spacing w:line="276" w:lineRule="auto"/>
        <w:ind w:firstLineChars="236" w:firstLine="566"/>
        <w:jc w:val="both"/>
        <w:rPr>
          <w:rFonts w:ascii="Times New Roman" w:hAnsi="Times New Roman" w:cs="Times New Roman"/>
          <w:szCs w:val="24"/>
          <w:lang w:val="fr-FR"/>
        </w:rPr>
      </w:pPr>
      <w:r>
        <w:rPr>
          <w:rFonts w:ascii="Times New Roman" w:hAnsi="Times New Roman" w:cs="Times New Roman"/>
          <w:szCs w:val="24"/>
          <w:lang w:val="fr-FR"/>
        </w:rPr>
        <w:t>L’é</w:t>
      </w:r>
      <w:r w:rsidRPr="00BA2DDC">
        <w:rPr>
          <w:rFonts w:ascii="Times New Roman" w:hAnsi="Times New Roman" w:cs="Times New Roman"/>
          <w:szCs w:val="24"/>
          <w:lang w:val="fr-FR"/>
        </w:rPr>
        <w:t>ducation par la vie et pour la vie</w:t>
      </w:r>
      <w:r>
        <w:rPr>
          <w:rFonts w:ascii="Times New Roman" w:hAnsi="Times New Roman" w:cs="Times New Roman"/>
          <w:szCs w:val="24"/>
          <w:lang w:val="fr-FR"/>
        </w:rPr>
        <w:t xml:space="preserve"> est l</w:t>
      </w:r>
      <w:r w:rsidR="00185422">
        <w:rPr>
          <w:rFonts w:ascii="Times New Roman" w:hAnsi="Times New Roman" w:cs="Times New Roman"/>
          <w:szCs w:val="24"/>
          <w:lang w:val="fr-FR"/>
        </w:rPr>
        <w:t>e thème central</w:t>
      </w:r>
      <w:r>
        <w:rPr>
          <w:rFonts w:ascii="Times New Roman" w:hAnsi="Times New Roman" w:cs="Times New Roman"/>
          <w:szCs w:val="24"/>
          <w:lang w:val="fr-FR"/>
        </w:rPr>
        <w:t xml:space="preserve"> des idées et pratiques pédagogiques d’Ovide Decroly.</w:t>
      </w:r>
      <w:r w:rsidR="001209D8">
        <w:rPr>
          <w:rFonts w:ascii="Times New Roman" w:hAnsi="Times New Roman" w:cs="Times New Roman"/>
          <w:szCs w:val="24"/>
          <w:lang w:val="fr-FR"/>
        </w:rPr>
        <w:t xml:space="preserve"> Et la « vie » dont il est question possède deux significations distinctes</w:t>
      </w:r>
      <w:r w:rsidR="00492C47">
        <w:rPr>
          <w:rFonts w:ascii="Times New Roman" w:hAnsi="Times New Roman" w:cs="Times New Roman"/>
          <w:szCs w:val="24"/>
          <w:lang w:val="fr-FR"/>
        </w:rPr>
        <w:t xml:space="preserve"> dans le monde éducatif :</w:t>
      </w:r>
      <w:r w:rsidR="00492C47" w:rsidRPr="00A6108F">
        <w:rPr>
          <w:rFonts w:ascii="Times New Roman" w:hAnsi="Times New Roman" w:cs="Times New Roman"/>
          <w:szCs w:val="24"/>
          <w:lang w:val="fr-FR"/>
        </w:rPr>
        <w:t xml:space="preserve"> </w:t>
      </w:r>
      <w:r w:rsidR="00B93AF4" w:rsidRPr="00A6108F">
        <w:rPr>
          <w:rFonts w:ascii="Times New Roman" w:hAnsi="Times New Roman" w:cs="Times New Roman"/>
          <w:szCs w:val="24"/>
          <w:lang w:val="fr-FR"/>
        </w:rPr>
        <w:t xml:space="preserve">la vie au sens courant du terme (celle que nous menons au quotidien) et </w:t>
      </w:r>
      <w:r w:rsidR="00F93B15" w:rsidRPr="00A6108F">
        <w:rPr>
          <w:rFonts w:ascii="Times New Roman" w:hAnsi="Times New Roman" w:cs="Times New Roman"/>
          <w:szCs w:val="24"/>
          <w:lang w:val="fr-FR"/>
        </w:rPr>
        <w:t>la vie dans un sens à la fois mystérieux et poétique, pour désigner cette force qui nous anime.</w:t>
      </w:r>
    </w:p>
    <w:p w14:paraId="45D04DE5" w14:textId="64CC85D0" w:rsidR="007B267F" w:rsidRDefault="007B267F" w:rsidP="00CD3F10">
      <w:pPr>
        <w:spacing w:line="276" w:lineRule="auto"/>
        <w:ind w:firstLineChars="200" w:firstLine="480"/>
        <w:jc w:val="both"/>
        <w:rPr>
          <w:rFonts w:ascii="Times New Roman" w:hAnsi="Times New Roman" w:cs="Times New Roman"/>
          <w:szCs w:val="24"/>
          <w:lang w:val="fr-CA"/>
        </w:rPr>
      </w:pPr>
      <w:r>
        <w:rPr>
          <w:rFonts w:ascii="Times New Roman" w:hAnsi="Times New Roman" w:cs="Times New Roman"/>
          <w:szCs w:val="24"/>
          <w:lang w:val="fr-FR"/>
        </w:rPr>
        <w:t xml:space="preserve">De même, dans </w:t>
      </w:r>
      <w:r w:rsidRPr="001D5E7D">
        <w:rPr>
          <w:rFonts w:ascii="Times New Roman" w:hAnsi="Times New Roman" w:cs="Times New Roman"/>
          <w:i/>
          <w:kern w:val="0"/>
          <w:szCs w:val="24"/>
          <w:lang w:val="fr-FR"/>
        </w:rPr>
        <w:t>La Tête bien faite. Repenser la réforme, réformer la pensée</w:t>
      </w:r>
      <w:r>
        <w:rPr>
          <w:rStyle w:val="a3"/>
          <w:rFonts w:ascii="Times New Roman" w:hAnsi="Times New Roman"/>
          <w:szCs w:val="24"/>
          <w:lang w:val="fr-CA"/>
        </w:rPr>
        <w:footnoteReference w:id="2"/>
      </w:r>
      <w:r>
        <w:rPr>
          <w:rFonts w:ascii="Times New Roman" w:hAnsi="Times New Roman" w:cs="Times New Roman"/>
          <w:szCs w:val="24"/>
          <w:lang w:val="fr-CA"/>
        </w:rPr>
        <w:t>, Morin souligne le sens de ce qu’on appelle l’enseignement et l’éducation</w:t>
      </w:r>
      <w:r w:rsidR="00CD3F10">
        <w:rPr>
          <w:rFonts w:ascii="Times New Roman" w:hAnsi="Times New Roman" w:cs="Times New Roman"/>
          <w:szCs w:val="24"/>
          <w:lang w:val="fr-CA"/>
        </w:rPr>
        <w:t> :</w:t>
      </w:r>
    </w:p>
    <w:p w14:paraId="125EA4AE" w14:textId="77777777" w:rsidR="00CD3F10" w:rsidRDefault="00CD3F10" w:rsidP="00CD3F10">
      <w:pPr>
        <w:spacing w:line="276" w:lineRule="auto"/>
        <w:ind w:leftChars="200" w:left="480"/>
        <w:jc w:val="both"/>
        <w:rPr>
          <w:rFonts w:ascii="Times New Roman" w:eastAsia="標楷體" w:hAnsi="Times New Roman" w:cs="Times New Roman"/>
          <w:kern w:val="0"/>
          <w:szCs w:val="24"/>
        </w:rPr>
      </w:pPr>
      <w:r>
        <w:rPr>
          <w:rFonts w:ascii="Times New Roman" w:eastAsia="標楷體" w:hAnsi="Times New Roman" w:cs="Times New Roman"/>
          <w:kern w:val="0"/>
          <w:szCs w:val="24"/>
        </w:rPr>
        <w:lastRenderedPageBreak/>
        <w:t>L</w:t>
      </w:r>
      <w:r>
        <w:rPr>
          <w:rFonts w:ascii="Times New Roman" w:eastAsia="標楷體" w:hAnsi="Times New Roman" w:cs="Times New Roman" w:hint="eastAsia"/>
          <w:kern w:val="0"/>
          <w:szCs w:val="24"/>
        </w:rPr>
        <w:t xml:space="preserve">a </w:t>
      </w:r>
      <w:r>
        <w:rPr>
          <w:rFonts w:ascii="Times New Roman" w:eastAsia="標楷體" w:hAnsi="Times New Roman" w:cs="Times New Roman"/>
          <w:kern w:val="0"/>
          <w:szCs w:val="24"/>
        </w:rPr>
        <w:t xml:space="preserve">mission de </w:t>
      </w:r>
      <w:proofErr w:type="spellStart"/>
      <w:r>
        <w:rPr>
          <w:rFonts w:ascii="Times New Roman" w:eastAsia="標楷體" w:hAnsi="Times New Roman" w:cs="Times New Roman"/>
          <w:kern w:val="0"/>
          <w:szCs w:val="24"/>
        </w:rPr>
        <w:t>cet</w:t>
      </w:r>
      <w:proofErr w:type="spellEnd"/>
      <w:r>
        <w:rPr>
          <w:rFonts w:ascii="Times New Roman" w:eastAsia="標楷體" w:hAnsi="Times New Roman" w:cs="Times New Roman"/>
          <w:kern w:val="0"/>
          <w:szCs w:val="24"/>
        </w:rPr>
        <w:t xml:space="preserve"> </w:t>
      </w:r>
      <w:proofErr w:type="spellStart"/>
      <w:r>
        <w:rPr>
          <w:rFonts w:ascii="Times New Roman" w:eastAsia="標楷體" w:hAnsi="Times New Roman" w:cs="Times New Roman"/>
          <w:kern w:val="0"/>
          <w:szCs w:val="24"/>
        </w:rPr>
        <w:t>enseignememnt</w:t>
      </w:r>
      <w:proofErr w:type="spellEnd"/>
      <w:r>
        <w:rPr>
          <w:rFonts w:ascii="Times New Roman" w:eastAsia="標楷體" w:hAnsi="Times New Roman" w:cs="Times New Roman"/>
          <w:kern w:val="0"/>
          <w:szCs w:val="24"/>
        </w:rPr>
        <w:t xml:space="preserve"> </w:t>
      </w:r>
      <w:proofErr w:type="spellStart"/>
      <w:r>
        <w:rPr>
          <w:rFonts w:ascii="Times New Roman" w:eastAsia="標楷體" w:hAnsi="Times New Roman" w:cs="Times New Roman"/>
          <w:kern w:val="0"/>
          <w:szCs w:val="24"/>
        </w:rPr>
        <w:t>est</w:t>
      </w:r>
      <w:proofErr w:type="spellEnd"/>
      <w:r>
        <w:rPr>
          <w:rFonts w:ascii="Times New Roman" w:eastAsia="標楷體" w:hAnsi="Times New Roman" w:cs="Times New Roman"/>
          <w:kern w:val="0"/>
          <w:szCs w:val="24"/>
        </w:rPr>
        <w:t xml:space="preserve"> de </w:t>
      </w:r>
      <w:proofErr w:type="spellStart"/>
      <w:r>
        <w:rPr>
          <w:rFonts w:ascii="Times New Roman" w:eastAsia="標楷體" w:hAnsi="Times New Roman" w:cs="Times New Roman"/>
          <w:kern w:val="0"/>
          <w:szCs w:val="24"/>
        </w:rPr>
        <w:t>transmettre</w:t>
      </w:r>
      <w:proofErr w:type="spellEnd"/>
      <w:r>
        <w:rPr>
          <w:rFonts w:ascii="Times New Roman" w:eastAsia="標楷體" w:hAnsi="Times New Roman" w:cs="Times New Roman"/>
          <w:kern w:val="0"/>
          <w:szCs w:val="24"/>
        </w:rPr>
        <w:t xml:space="preserve">, non du </w:t>
      </w:r>
      <w:proofErr w:type="spellStart"/>
      <w:r>
        <w:rPr>
          <w:rFonts w:ascii="Times New Roman" w:eastAsia="標楷體" w:hAnsi="Times New Roman" w:cs="Times New Roman"/>
          <w:kern w:val="0"/>
          <w:szCs w:val="24"/>
        </w:rPr>
        <w:t>pur</w:t>
      </w:r>
      <w:proofErr w:type="spellEnd"/>
      <w:r>
        <w:rPr>
          <w:rFonts w:ascii="Times New Roman" w:eastAsia="標楷體" w:hAnsi="Times New Roman" w:cs="Times New Roman"/>
          <w:kern w:val="0"/>
          <w:szCs w:val="24"/>
        </w:rPr>
        <w:t xml:space="preserve"> savoir, </w:t>
      </w:r>
      <w:proofErr w:type="spellStart"/>
      <w:r>
        <w:rPr>
          <w:rFonts w:ascii="Times New Roman" w:eastAsia="標楷體" w:hAnsi="Times New Roman" w:cs="Times New Roman"/>
          <w:kern w:val="0"/>
          <w:szCs w:val="24"/>
        </w:rPr>
        <w:t>mais</w:t>
      </w:r>
      <w:proofErr w:type="spellEnd"/>
      <w:r>
        <w:rPr>
          <w:rFonts w:ascii="Times New Roman" w:eastAsia="標楷體" w:hAnsi="Times New Roman" w:cs="Times New Roman"/>
          <w:kern w:val="0"/>
          <w:szCs w:val="24"/>
        </w:rPr>
        <w:t xml:space="preserve"> </w:t>
      </w:r>
      <w:proofErr w:type="spellStart"/>
      <w:r>
        <w:rPr>
          <w:rFonts w:ascii="Times New Roman" w:eastAsia="標楷體" w:hAnsi="Times New Roman" w:cs="Times New Roman"/>
          <w:kern w:val="0"/>
          <w:szCs w:val="24"/>
        </w:rPr>
        <w:t>une</w:t>
      </w:r>
      <w:proofErr w:type="spellEnd"/>
      <w:r>
        <w:rPr>
          <w:rFonts w:ascii="Times New Roman" w:eastAsia="標楷體" w:hAnsi="Times New Roman" w:cs="Times New Roman"/>
          <w:kern w:val="0"/>
          <w:szCs w:val="24"/>
        </w:rPr>
        <w:t xml:space="preserve"> culture qui </w:t>
      </w:r>
      <w:proofErr w:type="spellStart"/>
      <w:r>
        <w:rPr>
          <w:rFonts w:ascii="Times New Roman" w:eastAsia="標楷體" w:hAnsi="Times New Roman" w:cs="Times New Roman"/>
          <w:kern w:val="0"/>
          <w:szCs w:val="24"/>
        </w:rPr>
        <w:t>permet</w:t>
      </w:r>
      <w:proofErr w:type="spellEnd"/>
      <w:r>
        <w:rPr>
          <w:rFonts w:ascii="Times New Roman" w:eastAsia="標楷體" w:hAnsi="Times New Roman" w:cs="Times New Roman"/>
          <w:kern w:val="0"/>
          <w:szCs w:val="24"/>
        </w:rPr>
        <w:t xml:space="preserve"> de </w:t>
      </w:r>
      <w:proofErr w:type="spellStart"/>
      <w:r>
        <w:rPr>
          <w:rFonts w:ascii="Times New Roman" w:eastAsia="標楷體" w:hAnsi="Times New Roman" w:cs="Times New Roman"/>
          <w:kern w:val="0"/>
          <w:szCs w:val="24"/>
        </w:rPr>
        <w:t>comprendre</w:t>
      </w:r>
      <w:proofErr w:type="spellEnd"/>
      <w:r>
        <w:rPr>
          <w:rFonts w:ascii="Times New Roman" w:eastAsia="標楷體" w:hAnsi="Times New Roman" w:cs="Times New Roman"/>
          <w:kern w:val="0"/>
          <w:szCs w:val="24"/>
        </w:rPr>
        <w:t xml:space="preserve"> </w:t>
      </w:r>
      <w:proofErr w:type="spellStart"/>
      <w:r>
        <w:rPr>
          <w:rFonts w:ascii="Times New Roman" w:eastAsia="標楷體" w:hAnsi="Times New Roman" w:cs="Times New Roman"/>
          <w:kern w:val="0"/>
          <w:szCs w:val="24"/>
        </w:rPr>
        <w:t>notre</w:t>
      </w:r>
      <w:proofErr w:type="spellEnd"/>
      <w:r>
        <w:rPr>
          <w:rFonts w:ascii="Times New Roman" w:eastAsia="標楷體" w:hAnsi="Times New Roman" w:cs="Times New Roman"/>
          <w:kern w:val="0"/>
          <w:szCs w:val="24"/>
        </w:rPr>
        <w:t xml:space="preserve"> condition et de nous aider </w:t>
      </w:r>
      <w:r w:rsidRPr="00964118">
        <w:rPr>
          <w:rFonts w:ascii="Times New Roman" w:hAnsi="Times New Roman" w:cs="Times New Roman"/>
          <w:szCs w:val="24"/>
          <w:lang w:val="fr-FR"/>
        </w:rPr>
        <w:t>à</w:t>
      </w:r>
      <w:r>
        <w:rPr>
          <w:rFonts w:ascii="Times New Roman" w:hAnsi="Times New Roman" w:cs="Times New Roman"/>
          <w:szCs w:val="24"/>
          <w:lang w:val="fr-FR"/>
        </w:rPr>
        <w:t xml:space="preserve"> </w:t>
      </w:r>
      <w:proofErr w:type="gramStart"/>
      <w:r>
        <w:rPr>
          <w:rFonts w:ascii="Times New Roman" w:hAnsi="Times New Roman" w:cs="Times New Roman"/>
          <w:szCs w:val="24"/>
          <w:lang w:val="fr-FR"/>
        </w:rPr>
        <w:t>vivre ;</w:t>
      </w:r>
      <w:proofErr w:type="gramEnd"/>
      <w:r>
        <w:rPr>
          <w:rFonts w:ascii="Times New Roman" w:hAnsi="Times New Roman" w:cs="Times New Roman"/>
          <w:szCs w:val="24"/>
          <w:lang w:val="fr-FR"/>
        </w:rPr>
        <w:t xml:space="preserve"> elle est en </w:t>
      </w:r>
      <w:r w:rsidRPr="00C81892">
        <w:rPr>
          <w:rFonts w:ascii="Times New Roman" w:hAnsi="Times New Roman" w:cs="Times New Roman"/>
          <w:szCs w:val="24"/>
          <w:lang w:val="fr-FR"/>
        </w:rPr>
        <w:t>même</w:t>
      </w:r>
      <w:r>
        <w:rPr>
          <w:rFonts w:ascii="Times New Roman" w:hAnsi="Times New Roman" w:cs="Times New Roman"/>
          <w:szCs w:val="24"/>
          <w:lang w:val="fr-FR"/>
        </w:rPr>
        <w:t xml:space="preserve"> temps de favoriser une </w:t>
      </w:r>
      <w:r w:rsidRPr="00C81892">
        <w:rPr>
          <w:rFonts w:ascii="Times New Roman" w:hAnsi="Times New Roman" w:cs="Times New Roman"/>
          <w:szCs w:val="24"/>
          <w:lang w:val="fr-FR"/>
        </w:rPr>
        <w:t>façon</w:t>
      </w:r>
      <w:r>
        <w:rPr>
          <w:rFonts w:ascii="Times New Roman" w:hAnsi="Times New Roman" w:cs="Times New Roman"/>
          <w:szCs w:val="24"/>
          <w:lang w:val="fr-FR"/>
        </w:rPr>
        <w:t xml:space="preserve"> de penser ouverte et libre....l’</w:t>
      </w:r>
      <w:r w:rsidRPr="0042100F">
        <w:rPr>
          <w:rFonts w:ascii="Times New Roman" w:hAnsi="Times New Roman" w:cs="Times New Roman"/>
          <w:szCs w:val="24"/>
          <w:lang w:val="fr-FR"/>
        </w:rPr>
        <w:t xml:space="preserve"> </w:t>
      </w:r>
      <w:r w:rsidRPr="00964118">
        <w:rPr>
          <w:rFonts w:ascii="Times New Roman" w:hAnsi="Times New Roman" w:cs="Times New Roman"/>
          <w:szCs w:val="24"/>
          <w:lang w:val="fr-FR"/>
        </w:rPr>
        <w:t>é</w:t>
      </w:r>
      <w:r>
        <w:rPr>
          <w:rFonts w:ascii="Times New Roman" w:hAnsi="Times New Roman" w:cs="Times New Roman"/>
          <w:szCs w:val="24"/>
          <w:lang w:val="fr-FR"/>
        </w:rPr>
        <w:t xml:space="preserve">ducation peut aider </w:t>
      </w:r>
      <w:r w:rsidRPr="00964118">
        <w:rPr>
          <w:rFonts w:ascii="Times New Roman" w:hAnsi="Times New Roman" w:cs="Times New Roman"/>
          <w:szCs w:val="24"/>
          <w:lang w:val="fr-FR"/>
        </w:rPr>
        <w:t>à</w:t>
      </w:r>
      <w:r>
        <w:rPr>
          <w:rFonts w:ascii="Times New Roman" w:hAnsi="Times New Roman" w:cs="Times New Roman"/>
          <w:szCs w:val="24"/>
          <w:lang w:val="fr-FR"/>
        </w:rPr>
        <w:t xml:space="preserve"> devenir meilleur et, sinon heureux, </w:t>
      </w:r>
      <w:r w:rsidRPr="0042100F">
        <w:rPr>
          <w:rFonts w:ascii="Times New Roman" w:hAnsi="Times New Roman" w:cs="Times New Roman"/>
          <w:b/>
          <w:szCs w:val="24"/>
          <w:lang w:val="fr-FR"/>
        </w:rPr>
        <w:t>nous apprendre à assumer la part prosaïque et vivre la part poétique de nos vies</w:t>
      </w:r>
      <w:r>
        <w:rPr>
          <w:rFonts w:ascii="Times New Roman" w:hAnsi="Times New Roman" w:cs="Times New Roman"/>
          <w:szCs w:val="24"/>
          <w:lang w:val="fr-FR"/>
        </w:rPr>
        <w:t>. (</w:t>
      </w:r>
      <w:r>
        <w:rPr>
          <w:rFonts w:ascii="Times New Roman" w:eastAsia="標楷體" w:hAnsi="Times New Roman" w:cs="Times New Roman"/>
          <w:kern w:val="0"/>
          <w:szCs w:val="24"/>
        </w:rPr>
        <w:t>Morin, 1999</w:t>
      </w:r>
      <w:r w:rsidRPr="00964118">
        <w:rPr>
          <w:rFonts w:ascii="Times New Roman" w:eastAsia="標楷體" w:hAnsi="Times New Roman" w:cs="Times New Roman"/>
          <w:kern w:val="0"/>
          <w:szCs w:val="24"/>
        </w:rPr>
        <w:t>: 11</w:t>
      </w:r>
      <w:r>
        <w:rPr>
          <w:rFonts w:ascii="Times New Roman" w:hAnsi="Times New Roman" w:cs="Times New Roman"/>
          <w:szCs w:val="24"/>
          <w:lang w:val="fr-FR"/>
        </w:rPr>
        <w:t>)</w:t>
      </w:r>
    </w:p>
    <w:p w14:paraId="63492527" w14:textId="53E053F1" w:rsidR="007B267F" w:rsidRDefault="007B267F" w:rsidP="00240223">
      <w:pPr>
        <w:spacing w:line="276" w:lineRule="auto"/>
        <w:ind w:firstLineChars="200" w:firstLine="480"/>
        <w:jc w:val="both"/>
        <w:rPr>
          <w:rFonts w:ascii="Times New Roman" w:hAnsi="Times New Roman" w:cs="Times New Roman"/>
          <w:szCs w:val="24"/>
          <w:lang w:val="fr-FR"/>
        </w:rPr>
      </w:pPr>
      <w:r>
        <w:rPr>
          <w:rFonts w:ascii="Times New Roman" w:hAnsi="Times New Roman" w:cs="Times New Roman"/>
          <w:szCs w:val="24"/>
          <w:lang w:val="fr-FR"/>
        </w:rPr>
        <w:t xml:space="preserve">Dans </w:t>
      </w:r>
      <w:r w:rsidRPr="007B267F">
        <w:rPr>
          <w:rFonts w:ascii="Times New Roman" w:hAnsi="Times New Roman" w:cs="Times New Roman"/>
          <w:i/>
          <w:szCs w:val="24"/>
          <w:lang w:val="fr-FR"/>
        </w:rPr>
        <w:t>Enseigner à v</w:t>
      </w:r>
      <w:r w:rsidR="00C27B30">
        <w:rPr>
          <w:rFonts w:ascii="Times New Roman" w:hAnsi="Times New Roman" w:cs="Times New Roman"/>
          <w:i/>
          <w:szCs w:val="24"/>
          <w:lang w:val="fr-FR"/>
        </w:rPr>
        <w:t>ivre. Manifeste pour changer l’</w:t>
      </w:r>
      <w:r w:rsidRPr="007B267F">
        <w:rPr>
          <w:rFonts w:ascii="Times New Roman" w:hAnsi="Times New Roman" w:cs="Times New Roman"/>
          <w:i/>
          <w:szCs w:val="24"/>
          <w:lang w:val="fr-FR"/>
        </w:rPr>
        <w:t>éducation</w:t>
      </w:r>
      <w:r>
        <w:rPr>
          <w:rFonts w:ascii="Times New Roman" w:hAnsi="Times New Roman" w:cs="Times New Roman"/>
          <w:szCs w:val="24"/>
          <w:lang w:val="fr-FR"/>
        </w:rPr>
        <w:t xml:space="preserve">, Morin indique que </w:t>
      </w:r>
      <w:r w:rsidR="00C54919">
        <w:rPr>
          <w:rFonts w:ascii="Times New Roman" w:hAnsi="Times New Roman" w:cs="Times New Roman"/>
          <w:szCs w:val="24"/>
          <w:lang w:val="fr-FR"/>
        </w:rPr>
        <w:t>la</w:t>
      </w:r>
      <w:r w:rsidR="00656FA1">
        <w:rPr>
          <w:rFonts w:ascii="Times New Roman" w:hAnsi="Times New Roman" w:cs="Times New Roman"/>
          <w:szCs w:val="24"/>
          <w:lang w:val="fr-FR"/>
        </w:rPr>
        <w:t xml:space="preserve"> </w:t>
      </w:r>
      <w:r w:rsidR="00C54919">
        <w:rPr>
          <w:rFonts w:ascii="Times New Roman" w:hAnsi="Times New Roman" w:cs="Times New Roman"/>
          <w:szCs w:val="24"/>
          <w:lang w:val="fr-FR"/>
        </w:rPr>
        <w:t>mission</w:t>
      </w:r>
      <w:r w:rsidR="00656FA1">
        <w:rPr>
          <w:rFonts w:ascii="Times New Roman" w:hAnsi="Times New Roman" w:cs="Times New Roman"/>
          <w:szCs w:val="24"/>
          <w:lang w:val="fr-FR"/>
        </w:rPr>
        <w:t xml:space="preserve"> de </w:t>
      </w:r>
      <w:r>
        <w:rPr>
          <w:rFonts w:ascii="Times New Roman" w:hAnsi="Times New Roman" w:cs="Times New Roman"/>
          <w:szCs w:val="24"/>
          <w:lang w:val="fr-FR"/>
        </w:rPr>
        <w:t>l’éducation</w:t>
      </w:r>
      <w:r w:rsidR="00656FA1">
        <w:rPr>
          <w:rFonts w:ascii="Times New Roman" w:hAnsi="Times New Roman" w:cs="Times New Roman"/>
          <w:szCs w:val="24"/>
          <w:lang w:val="fr-FR"/>
        </w:rPr>
        <w:t xml:space="preserve"> est d’</w:t>
      </w:r>
      <w:r w:rsidR="00031EB5">
        <w:rPr>
          <w:rFonts w:ascii="Times New Roman" w:hAnsi="Times New Roman" w:cs="Times New Roman"/>
          <w:szCs w:val="24"/>
          <w:lang w:val="fr-FR"/>
        </w:rPr>
        <w:t>aider les enfants à comprendre l’environ</w:t>
      </w:r>
      <w:r w:rsidR="004C741C">
        <w:rPr>
          <w:rFonts w:ascii="Times New Roman" w:hAnsi="Times New Roman" w:cs="Times New Roman"/>
          <w:szCs w:val="24"/>
          <w:lang w:val="fr-FR"/>
        </w:rPr>
        <w:t>nement dans lequel ils évoluent</w:t>
      </w:r>
      <w:r w:rsidR="00031EB5">
        <w:rPr>
          <w:rFonts w:ascii="Times New Roman" w:hAnsi="Times New Roman" w:cs="Times New Roman"/>
          <w:szCs w:val="24"/>
          <w:lang w:val="fr-FR"/>
        </w:rPr>
        <w:t xml:space="preserve"> </w:t>
      </w:r>
      <w:r w:rsidR="00A32A6F">
        <w:rPr>
          <w:rFonts w:ascii="Times New Roman" w:hAnsi="Times New Roman" w:cs="Times New Roman"/>
          <w:szCs w:val="24"/>
          <w:lang w:val="fr-FR"/>
        </w:rPr>
        <w:t>afin qu’ils puissent mener une vie convenable</w:t>
      </w:r>
      <w:r w:rsidR="00434D71">
        <w:rPr>
          <w:rFonts w:ascii="Times New Roman" w:hAnsi="Times New Roman" w:cs="Times New Roman"/>
          <w:szCs w:val="24"/>
          <w:lang w:val="fr-FR"/>
        </w:rPr>
        <w:t xml:space="preserve"> dans ce monde, </w:t>
      </w:r>
      <w:r w:rsidR="00C27B30">
        <w:rPr>
          <w:rFonts w:ascii="Times New Roman" w:hAnsi="Times New Roman" w:cs="Times New Roman"/>
          <w:szCs w:val="24"/>
          <w:lang w:val="fr-FR"/>
        </w:rPr>
        <w:t>à devenir quelqu’un tout en restant soi-même, à incarner la vie</w:t>
      </w:r>
      <w:r w:rsidR="00C27B30">
        <w:rPr>
          <w:rFonts w:ascii="Times New Roman" w:hAnsi="Times New Roman" w:cs="Times New Roman" w:hint="eastAsia"/>
          <w:szCs w:val="24"/>
          <w:lang w:val="fr-FR"/>
        </w:rPr>
        <w:t xml:space="preserve"> (</w:t>
      </w:r>
      <w:r w:rsidR="00C27B30" w:rsidRPr="00C27B30">
        <w:rPr>
          <w:rFonts w:ascii="Times New Roman" w:hAnsi="Times New Roman" w:cs="Times New Roman" w:hint="eastAsia"/>
          <w:szCs w:val="24"/>
          <w:lang w:val="fr-FR"/>
        </w:rPr>
        <w:t>M</w:t>
      </w:r>
      <w:r w:rsidR="00C27B30" w:rsidRPr="00C27B30">
        <w:rPr>
          <w:rFonts w:ascii="Times New Roman" w:hAnsi="Times New Roman" w:cs="Times New Roman"/>
          <w:szCs w:val="24"/>
          <w:lang w:val="fr-FR"/>
        </w:rPr>
        <w:t>orin, 2014</w:t>
      </w:r>
      <w:r w:rsidR="00C27B30">
        <w:rPr>
          <w:rFonts w:ascii="Times New Roman" w:hAnsi="Times New Roman" w:cs="Times New Roman" w:hint="eastAsia"/>
          <w:szCs w:val="24"/>
          <w:lang w:val="fr-FR"/>
        </w:rPr>
        <w:t>)</w:t>
      </w:r>
      <w:r w:rsidR="00C27B30">
        <w:rPr>
          <w:rStyle w:val="a3"/>
          <w:rFonts w:ascii="Times New Roman" w:hAnsi="Times New Roman"/>
          <w:szCs w:val="24"/>
        </w:rPr>
        <w:footnoteReference w:id="3"/>
      </w:r>
      <w:r w:rsidR="00C27B30">
        <w:rPr>
          <w:rFonts w:ascii="Times New Roman" w:hAnsi="Times New Roman" w:cs="Times New Roman"/>
          <w:szCs w:val="24"/>
          <w:lang w:val="fr-FR"/>
        </w:rPr>
        <w:t xml:space="preserve">. C’est </w:t>
      </w:r>
      <w:r w:rsidR="00901C1E">
        <w:rPr>
          <w:rFonts w:ascii="Times New Roman" w:hAnsi="Times New Roman" w:cs="Times New Roman"/>
          <w:szCs w:val="24"/>
          <w:lang w:val="fr-FR"/>
        </w:rPr>
        <w:t xml:space="preserve">ce même </w:t>
      </w:r>
      <w:r w:rsidR="00C27B30">
        <w:rPr>
          <w:rFonts w:ascii="Times New Roman" w:hAnsi="Times New Roman" w:cs="Times New Roman"/>
          <w:szCs w:val="24"/>
          <w:lang w:val="fr-FR"/>
        </w:rPr>
        <w:t>objectif que poursuit l’école expér</w:t>
      </w:r>
      <w:r w:rsidR="00901C1E">
        <w:rPr>
          <w:rFonts w:ascii="Times New Roman" w:hAnsi="Times New Roman" w:cs="Times New Roman"/>
          <w:szCs w:val="24"/>
          <w:lang w:val="fr-FR"/>
        </w:rPr>
        <w:t>imentale éducative de la Voie de</w:t>
      </w:r>
      <w:r w:rsidR="00C27B30">
        <w:rPr>
          <w:rFonts w:ascii="Times New Roman" w:hAnsi="Times New Roman" w:cs="Times New Roman"/>
          <w:szCs w:val="24"/>
          <w:lang w:val="fr-FR"/>
        </w:rPr>
        <w:t xml:space="preserve"> la Nature à Taiwan.</w:t>
      </w:r>
    </w:p>
    <w:p w14:paraId="030F9476" w14:textId="77777777" w:rsidR="00CD3F10" w:rsidRPr="00964118" w:rsidRDefault="00CD3F10" w:rsidP="00A6108F">
      <w:pPr>
        <w:spacing w:line="276" w:lineRule="auto"/>
        <w:ind w:firstLineChars="200" w:firstLine="480"/>
        <w:jc w:val="both"/>
        <w:rPr>
          <w:rFonts w:ascii="Times New Roman" w:hAnsi="Times New Roman" w:cs="Times New Roman"/>
          <w:szCs w:val="24"/>
        </w:rPr>
      </w:pPr>
      <w:proofErr w:type="spellStart"/>
      <w:r w:rsidRPr="00964118">
        <w:rPr>
          <w:rFonts w:ascii="Times New Roman" w:hAnsi="Times New Roman" w:cs="Times New Roman"/>
          <w:szCs w:val="24"/>
        </w:rPr>
        <w:t>Dans</w:t>
      </w:r>
      <w:proofErr w:type="spellEnd"/>
      <w:r w:rsidRPr="00964118">
        <w:rPr>
          <w:rFonts w:ascii="Times New Roman" w:hAnsi="Times New Roman" w:cs="Times New Roman"/>
          <w:szCs w:val="24"/>
        </w:rPr>
        <w:t xml:space="preserve"> </w:t>
      </w:r>
      <w:proofErr w:type="spellStart"/>
      <w:r w:rsidRPr="00964118">
        <w:rPr>
          <w:rFonts w:ascii="Times New Roman" w:hAnsi="Times New Roman" w:cs="Times New Roman"/>
          <w:szCs w:val="24"/>
        </w:rPr>
        <w:t>l’artice</w:t>
      </w:r>
      <w:proofErr w:type="spellEnd"/>
      <w:r w:rsidRPr="00964118">
        <w:rPr>
          <w:rFonts w:ascii="Times New Roman" w:hAnsi="Times New Roman" w:cs="Times New Roman"/>
          <w:szCs w:val="24"/>
        </w:rPr>
        <w:t xml:space="preserve"> </w:t>
      </w:r>
      <w:proofErr w:type="spellStart"/>
      <w:r w:rsidRPr="00964118">
        <w:rPr>
          <w:rFonts w:ascii="Times New Roman" w:hAnsi="Times New Roman" w:cs="Times New Roman"/>
          <w:i/>
          <w:szCs w:val="24"/>
        </w:rPr>
        <w:t>Vers</w:t>
      </w:r>
      <w:proofErr w:type="spellEnd"/>
      <w:r w:rsidRPr="00964118">
        <w:rPr>
          <w:rFonts w:ascii="Times New Roman" w:hAnsi="Times New Roman" w:cs="Times New Roman"/>
          <w:i/>
          <w:szCs w:val="24"/>
        </w:rPr>
        <w:t xml:space="preserve"> </w:t>
      </w:r>
      <w:proofErr w:type="spellStart"/>
      <w:r w:rsidRPr="00964118">
        <w:rPr>
          <w:rFonts w:ascii="Times New Roman" w:hAnsi="Times New Roman" w:cs="Times New Roman"/>
          <w:i/>
          <w:szCs w:val="24"/>
        </w:rPr>
        <w:t>une</w:t>
      </w:r>
      <w:proofErr w:type="spellEnd"/>
      <w:r w:rsidRPr="00964118">
        <w:rPr>
          <w:rFonts w:ascii="Times New Roman" w:hAnsi="Times New Roman" w:cs="Times New Roman"/>
          <w:i/>
          <w:szCs w:val="24"/>
        </w:rPr>
        <w:t xml:space="preserve"> </w:t>
      </w:r>
      <w:proofErr w:type="spellStart"/>
      <w:r w:rsidRPr="00964118">
        <w:rPr>
          <w:rFonts w:ascii="Times New Roman" w:hAnsi="Times New Roman" w:cs="Times New Roman"/>
          <w:i/>
          <w:szCs w:val="24"/>
        </w:rPr>
        <w:t>pensée</w:t>
      </w:r>
      <w:proofErr w:type="spellEnd"/>
      <w:r w:rsidRPr="00964118">
        <w:rPr>
          <w:rFonts w:ascii="Times New Roman" w:hAnsi="Times New Roman" w:cs="Times New Roman"/>
          <w:i/>
          <w:szCs w:val="24"/>
        </w:rPr>
        <w:t xml:space="preserve"> </w:t>
      </w:r>
      <w:proofErr w:type="spellStart"/>
      <w:r w:rsidRPr="00964118">
        <w:rPr>
          <w:rFonts w:ascii="Times New Roman" w:hAnsi="Times New Roman" w:cs="Times New Roman"/>
          <w:i/>
          <w:szCs w:val="24"/>
        </w:rPr>
        <w:t>éducative</w:t>
      </w:r>
      <w:proofErr w:type="spellEnd"/>
      <w:r w:rsidRPr="00964118">
        <w:rPr>
          <w:rFonts w:ascii="Times New Roman" w:hAnsi="Times New Roman" w:cs="Times New Roman"/>
          <w:i/>
          <w:szCs w:val="24"/>
        </w:rPr>
        <w:t xml:space="preserve"> </w:t>
      </w:r>
      <w:proofErr w:type="spellStart"/>
      <w:r w:rsidRPr="00964118">
        <w:rPr>
          <w:rFonts w:ascii="Times New Roman" w:hAnsi="Times New Roman" w:cs="Times New Roman"/>
          <w:i/>
          <w:szCs w:val="24"/>
        </w:rPr>
        <w:t>complexe</w:t>
      </w:r>
      <w:proofErr w:type="spellEnd"/>
      <w:r w:rsidRPr="00964118">
        <w:rPr>
          <w:rFonts w:ascii="Times New Roman" w:hAnsi="Times New Roman" w:cs="Times New Roman"/>
          <w:i/>
          <w:szCs w:val="24"/>
        </w:rPr>
        <w:t xml:space="preserve"> : la </w:t>
      </w:r>
      <w:proofErr w:type="spellStart"/>
      <w:r w:rsidRPr="00964118">
        <w:rPr>
          <w:rFonts w:ascii="Times New Roman" w:hAnsi="Times New Roman" w:cs="Times New Roman"/>
          <w:i/>
          <w:szCs w:val="24"/>
        </w:rPr>
        <w:t>pédagogie</w:t>
      </w:r>
      <w:proofErr w:type="spellEnd"/>
      <w:r w:rsidRPr="00964118">
        <w:rPr>
          <w:rFonts w:ascii="Times New Roman" w:hAnsi="Times New Roman" w:cs="Times New Roman"/>
          <w:i/>
          <w:szCs w:val="24"/>
        </w:rPr>
        <w:t xml:space="preserve"> </w:t>
      </w:r>
      <w:proofErr w:type="spellStart"/>
      <w:r w:rsidRPr="00964118">
        <w:rPr>
          <w:rFonts w:ascii="Times New Roman" w:hAnsi="Times New Roman" w:cs="Times New Roman"/>
          <w:i/>
          <w:szCs w:val="24"/>
        </w:rPr>
        <w:t>Freinet</w:t>
      </w:r>
      <w:proofErr w:type="spellEnd"/>
      <w:r w:rsidRPr="00964118">
        <w:rPr>
          <w:rFonts w:ascii="Times New Roman" w:hAnsi="Times New Roman" w:cs="Times New Roman"/>
          <w:i/>
          <w:szCs w:val="24"/>
        </w:rPr>
        <w:t xml:space="preserve"> et la </w:t>
      </w:r>
      <w:proofErr w:type="spellStart"/>
      <w:r w:rsidRPr="00964118">
        <w:rPr>
          <w:rFonts w:ascii="Times New Roman" w:hAnsi="Times New Roman" w:cs="Times New Roman"/>
          <w:i/>
          <w:szCs w:val="24"/>
        </w:rPr>
        <w:t>pédagogie</w:t>
      </w:r>
      <w:proofErr w:type="spellEnd"/>
      <w:r w:rsidRPr="00964118">
        <w:rPr>
          <w:rFonts w:ascii="Times New Roman" w:hAnsi="Times New Roman" w:cs="Times New Roman"/>
          <w:i/>
          <w:szCs w:val="24"/>
        </w:rPr>
        <w:t xml:space="preserve"> de </w:t>
      </w:r>
      <w:proofErr w:type="spellStart"/>
      <w:r w:rsidRPr="00964118">
        <w:rPr>
          <w:rFonts w:ascii="Times New Roman" w:hAnsi="Times New Roman" w:cs="Times New Roman"/>
          <w:i/>
          <w:szCs w:val="24"/>
        </w:rPr>
        <w:t>l’école</w:t>
      </w:r>
      <w:proofErr w:type="spellEnd"/>
      <w:r w:rsidRPr="00964118">
        <w:rPr>
          <w:rFonts w:ascii="Times New Roman" w:hAnsi="Times New Roman" w:cs="Times New Roman"/>
          <w:i/>
          <w:szCs w:val="24"/>
        </w:rPr>
        <w:t xml:space="preserve"> </w:t>
      </w:r>
      <w:proofErr w:type="spellStart"/>
      <w:r w:rsidRPr="00964118">
        <w:rPr>
          <w:rFonts w:ascii="Times New Roman" w:hAnsi="Times New Roman" w:cs="Times New Roman"/>
          <w:i/>
          <w:szCs w:val="24"/>
        </w:rPr>
        <w:t>expérimentale</w:t>
      </w:r>
      <w:proofErr w:type="spellEnd"/>
      <w:r w:rsidRPr="00964118">
        <w:rPr>
          <w:rFonts w:ascii="Times New Roman" w:hAnsi="Times New Roman" w:cs="Times New Roman"/>
          <w:i/>
          <w:szCs w:val="24"/>
        </w:rPr>
        <w:t xml:space="preserve"> </w:t>
      </w:r>
      <w:proofErr w:type="spellStart"/>
      <w:r w:rsidRPr="00964118">
        <w:rPr>
          <w:rFonts w:ascii="Times New Roman" w:hAnsi="Times New Roman" w:cs="Times New Roman"/>
          <w:i/>
          <w:szCs w:val="24"/>
        </w:rPr>
        <w:t>éducative</w:t>
      </w:r>
      <w:proofErr w:type="spellEnd"/>
      <w:r w:rsidRPr="00964118">
        <w:rPr>
          <w:rFonts w:ascii="Times New Roman" w:hAnsi="Times New Roman" w:cs="Times New Roman"/>
          <w:i/>
          <w:szCs w:val="24"/>
        </w:rPr>
        <w:t xml:space="preserve"> de la </w:t>
      </w:r>
      <w:proofErr w:type="spellStart"/>
      <w:r w:rsidRPr="00964118">
        <w:rPr>
          <w:rFonts w:ascii="Times New Roman" w:hAnsi="Times New Roman" w:cs="Times New Roman"/>
          <w:i/>
          <w:szCs w:val="24"/>
        </w:rPr>
        <w:t>Voie</w:t>
      </w:r>
      <w:proofErr w:type="spellEnd"/>
      <w:r w:rsidRPr="00964118">
        <w:rPr>
          <w:rFonts w:ascii="Times New Roman" w:hAnsi="Times New Roman" w:cs="Times New Roman"/>
          <w:i/>
          <w:szCs w:val="24"/>
        </w:rPr>
        <w:t xml:space="preserve"> de la Nature à Taiwan</w:t>
      </w:r>
      <w:r w:rsidRPr="00964118">
        <w:rPr>
          <w:rFonts w:ascii="Times New Roman" w:hAnsi="Times New Roman" w:cs="Times New Roman"/>
          <w:szCs w:val="24"/>
        </w:rPr>
        <w:t xml:space="preserve">, Hsu </w:t>
      </w:r>
      <w:r>
        <w:rPr>
          <w:rFonts w:ascii="Times New Roman" w:hAnsi="Times New Roman" w:cs="Times New Roman"/>
          <w:szCs w:val="24"/>
        </w:rPr>
        <w:t>(</w:t>
      </w:r>
      <w:r w:rsidRPr="00964118">
        <w:rPr>
          <w:rFonts w:ascii="Times New Roman" w:hAnsi="Times New Roman" w:cs="Times New Roman"/>
          <w:szCs w:val="24"/>
        </w:rPr>
        <w:t>2018)</w:t>
      </w:r>
      <w:r>
        <w:rPr>
          <w:rStyle w:val="a3"/>
          <w:rFonts w:ascii="Times New Roman" w:hAnsi="Times New Roman"/>
          <w:szCs w:val="24"/>
        </w:rPr>
        <w:footnoteReference w:id="4"/>
      </w:r>
      <w:r w:rsidRPr="00964118">
        <w:rPr>
          <w:rFonts w:ascii="Times New Roman" w:hAnsi="Times New Roman" w:cs="Times New Roman"/>
          <w:szCs w:val="24"/>
        </w:rPr>
        <w:t xml:space="preserve"> </w:t>
      </w:r>
      <w:proofErr w:type="spellStart"/>
      <w:r w:rsidRPr="00964118">
        <w:rPr>
          <w:rFonts w:ascii="Times New Roman" w:hAnsi="Times New Roman" w:cs="Times New Roman"/>
          <w:szCs w:val="24"/>
        </w:rPr>
        <w:t>présente</w:t>
      </w:r>
      <w:proofErr w:type="spellEnd"/>
      <w:r w:rsidRPr="00964118">
        <w:rPr>
          <w:rFonts w:ascii="Times New Roman" w:hAnsi="Times New Roman" w:cs="Times New Roman"/>
          <w:szCs w:val="24"/>
        </w:rPr>
        <w:t xml:space="preserve"> </w:t>
      </w:r>
      <w:proofErr w:type="spellStart"/>
      <w:r w:rsidRPr="00964118">
        <w:rPr>
          <w:rFonts w:ascii="Times New Roman" w:hAnsi="Times New Roman" w:cs="Times New Roman"/>
          <w:szCs w:val="24"/>
        </w:rPr>
        <w:t>l’histoire</w:t>
      </w:r>
      <w:proofErr w:type="spellEnd"/>
      <w:r w:rsidRPr="00964118">
        <w:rPr>
          <w:rFonts w:ascii="Times New Roman" w:hAnsi="Times New Roman" w:cs="Times New Roman"/>
          <w:szCs w:val="24"/>
        </w:rPr>
        <w:t xml:space="preserve"> et le </w:t>
      </w:r>
      <w:proofErr w:type="spellStart"/>
      <w:r w:rsidRPr="00964118">
        <w:rPr>
          <w:rFonts w:ascii="Times New Roman" w:hAnsi="Times New Roman" w:cs="Times New Roman"/>
          <w:szCs w:val="24"/>
        </w:rPr>
        <w:t>contexte</w:t>
      </w:r>
      <w:proofErr w:type="spellEnd"/>
      <w:r w:rsidRPr="00964118">
        <w:rPr>
          <w:rFonts w:ascii="Times New Roman" w:hAnsi="Times New Roman" w:cs="Times New Roman"/>
          <w:szCs w:val="24"/>
        </w:rPr>
        <w:t xml:space="preserve"> du </w:t>
      </w:r>
      <w:proofErr w:type="spellStart"/>
      <w:r w:rsidRPr="00964118">
        <w:rPr>
          <w:rFonts w:ascii="Times New Roman" w:hAnsi="Times New Roman" w:cs="Times New Roman"/>
          <w:szCs w:val="24"/>
        </w:rPr>
        <w:t>mouvement</w:t>
      </w:r>
      <w:proofErr w:type="spellEnd"/>
      <w:r w:rsidRPr="00964118">
        <w:rPr>
          <w:rFonts w:ascii="Times New Roman" w:hAnsi="Times New Roman" w:cs="Times New Roman"/>
          <w:szCs w:val="24"/>
        </w:rPr>
        <w:t xml:space="preserve"> de l’ education alternative à Taiwan:</w:t>
      </w:r>
    </w:p>
    <w:p w14:paraId="4D11B9EA" w14:textId="482CD128" w:rsidR="00CD3F10" w:rsidRPr="00964118" w:rsidRDefault="00CD3F10" w:rsidP="00CD3F10">
      <w:pPr>
        <w:pStyle w:val="Standard"/>
        <w:tabs>
          <w:tab w:val="clear" w:pos="480"/>
        </w:tabs>
        <w:adjustRightInd w:val="0"/>
        <w:snapToGrid w:val="0"/>
        <w:spacing w:line="276" w:lineRule="auto"/>
        <w:ind w:left="480" w:hangingChars="200" w:hanging="480"/>
        <w:jc w:val="both"/>
        <w:rPr>
          <w:rFonts w:ascii="Times New Roman" w:hAnsi="Times New Roman" w:cs="Times New Roman"/>
          <w:color w:val="auto"/>
          <w:szCs w:val="24"/>
          <w:lang w:val="fr-FR"/>
        </w:rPr>
      </w:pPr>
      <w:r>
        <w:rPr>
          <w:rFonts w:asciiTheme="minorEastAsia" w:eastAsiaTheme="minorEastAsia" w:hAnsiTheme="minorEastAsia" w:cs="Times New Roman" w:hint="eastAsia"/>
          <w:color w:val="auto"/>
          <w:szCs w:val="24"/>
          <w:lang w:val="fr-FR"/>
        </w:rPr>
        <w:t xml:space="preserve">    </w:t>
      </w:r>
      <w:r w:rsidR="00A6108F">
        <w:rPr>
          <w:rFonts w:asciiTheme="minorEastAsia" w:eastAsiaTheme="minorEastAsia" w:hAnsiTheme="minorEastAsia" w:cs="Times New Roman"/>
          <w:color w:val="auto"/>
          <w:szCs w:val="24"/>
          <w:lang w:val="fr-FR"/>
        </w:rPr>
        <w:t xml:space="preserve">    </w:t>
      </w:r>
      <w:r w:rsidRPr="00964118">
        <w:rPr>
          <w:rFonts w:ascii="Times New Roman" w:hAnsi="Times New Roman" w:cs="Times New Roman"/>
          <w:color w:val="auto"/>
          <w:szCs w:val="24"/>
          <w:lang w:val="fr-FR"/>
        </w:rPr>
        <w:t>Les années quatre-vingt-dix à Taiwan ont vu déferler une vague de réformes dans le domaine éducatif et les réformes qui se sont succédé ont fourni un cadre à un mouvement alternatif : nombre de travailleurs éducatifs et de parents soucieux des contenus pédagogiques, ainsi que des chercheurs rattachés à des centres de recherche en sciences de l’éducation, se sont rejoints et ont coopéré pour créer, à l’échelle locale, des écoles expérimentales, issues de la société civile donc, ce qui avait alors entraîné nombre de difficultés. À cette époque, ces écoles d’un autre genre étaient considérées comme des hérésies, des expériences incongrues. Pourtant, les idées et les pratiques de ces quelques établissements alternatifs étaient déjà présentes au sein des principaux courants éducatifs d’alors à Taiwan : elles avaient essaimé, bien cachées, et avaient germé, graine après graine, dans la tête des travailleurs éducatifs actifs dans nombre de structures.</w:t>
      </w:r>
      <w:r>
        <w:rPr>
          <w:rFonts w:ascii="Times New Roman" w:hAnsi="Times New Roman" w:cs="Times New Roman"/>
          <w:color w:val="auto"/>
          <w:szCs w:val="24"/>
          <w:lang w:val="fr-FR"/>
        </w:rPr>
        <w:t xml:space="preserve"> </w:t>
      </w:r>
      <w:r w:rsidRPr="00964118">
        <w:rPr>
          <w:rFonts w:ascii="Times New Roman" w:hAnsi="Times New Roman" w:cs="Times New Roman"/>
          <w:color w:val="auto"/>
          <w:szCs w:val="24"/>
          <w:lang w:val="fr-FR"/>
        </w:rPr>
        <w:t>Vingt années ont passé depuis et ce qui avait alors pu passer pour incongru est aujourd’hui devenu un élément moteur de toutes les réformes menées au sein du système éducatif taïwanais. Depuis qu’à la fin de l’année 2014, la Loi sur l’éducation expérimentale (</w:t>
      </w:r>
      <w:r w:rsidRPr="00964118">
        <w:rPr>
          <w:rFonts w:ascii="Times New Roman" w:hAnsi="Times New Roman" w:cs="Times New Roman"/>
          <w:i/>
          <w:color w:val="auto"/>
          <w:szCs w:val="24"/>
          <w:lang w:val="fr-FR"/>
        </w:rPr>
        <w:t>shijian jiaoyu fa</w:t>
      </w:r>
      <w:r w:rsidRPr="00964118">
        <w:rPr>
          <w:rFonts w:ascii="Times New Roman" w:hAnsi="Times New Roman" w:cs="Times New Roman"/>
          <w:color w:val="auto"/>
          <w:szCs w:val="24"/>
          <w:lang w:val="fr-FR"/>
        </w:rPr>
        <w:t>) a été votée, l’enseignement à Taiwan est entré dans une nouvelle phase qui a vu le système éducatif public mettre lui-même en place des écoles expérimentales/alternatives : on en comptait ainsi 61 en 2016. De plus, partout sur le territoire, des écoles publiques se sont lancées dans des préparatifs pour devenir des établissements alternatifs, et leur nombre ne cesse de croître. Certaines de ces écoles publiques désireuses de passer le cap se trouvent notamment dans les grands centres urbains tandis que beaucoup d’autres, beaucoup moins bien loties au départ, se situent dans des zones d’éducation prioritaires ou encore des zones reculées. De toute évidence, la société taïwanaise dans son ensemble aspire donc à une éducation alternative.</w:t>
      </w:r>
      <w:r>
        <w:rPr>
          <w:rFonts w:ascii="Times New Roman" w:hAnsi="Times New Roman" w:cs="Times New Roman"/>
          <w:color w:val="auto"/>
          <w:szCs w:val="24"/>
          <w:lang w:val="fr-FR"/>
        </w:rPr>
        <w:t xml:space="preserve"> </w:t>
      </w:r>
      <w:r w:rsidRPr="00964118">
        <w:rPr>
          <w:rFonts w:ascii="Times New Roman" w:hAnsi="Times New Roman" w:cs="Times New Roman"/>
          <w:color w:val="auto"/>
          <w:szCs w:val="24"/>
          <w:lang w:val="fr-FR"/>
        </w:rPr>
        <w:t xml:space="preserve">Par ailleurs, nombreux sont les enseignants rattachés au système éducatif qui ont commencé à introduire une pédagogie alternative au sein de leurs propres classes. Quant aux universités et autres établissements d’enseignement supérieur, ils forment dorénavant aussi nombre de futurs enseignants « différents ». </w:t>
      </w:r>
      <w:r w:rsidRPr="00964118">
        <w:rPr>
          <w:rFonts w:ascii="Times New Roman" w:hAnsi="Times New Roman" w:cs="Times New Roman"/>
          <w:color w:val="auto"/>
          <w:szCs w:val="24"/>
          <w:lang w:val="fr-FR"/>
        </w:rPr>
        <w:lastRenderedPageBreak/>
        <w:t>En outre, beaucoup d’autres personnes se forment en autodidactes ou rejoignent des groupes qui se sont spontanément formés pour apprendre ensemble. Taiwan présente la spécificité d’abriter au moins treize ethnies aborigènes : il s’agit de populations austronésiennes (malayo-polynésiennes) dont les ancêtres sont arrivés à Taiwan il y a plusieurs milliers d’années. Or, ces dernières années ont également vu fleurir de nombreuses écoles d’éducation expérimentale aborigènes centrées sur les cultures aborigènes et leurs traditions éducatives. Considérée avec beaucoup de méfiance et même attaquée de toutes parts à ses débuts, l’éducation alternative taïwanaise est ainsi devenue un élément moteur des réformes éducatives menées par l’État, mais allant plus loin encore, une source d’inspiration pour nombre de pays d’Asie).</w:t>
      </w:r>
    </w:p>
    <w:p w14:paraId="55CC5CF3" w14:textId="44136490" w:rsidR="00F36BEB" w:rsidRDefault="0052019A" w:rsidP="00CD3F10">
      <w:pPr>
        <w:spacing w:line="276" w:lineRule="auto"/>
        <w:ind w:firstLineChars="200" w:firstLine="480"/>
        <w:jc w:val="both"/>
        <w:rPr>
          <w:rFonts w:ascii="Times New Roman" w:hAnsi="Times New Roman" w:cs="Times New Roman"/>
          <w:szCs w:val="24"/>
          <w:lang w:val="fr-FR"/>
        </w:rPr>
      </w:pPr>
      <w:r>
        <w:rPr>
          <w:rFonts w:ascii="Times New Roman" w:hAnsi="Times New Roman" w:cs="Times New Roman" w:hint="eastAsia"/>
          <w:szCs w:val="24"/>
          <w:lang w:val="fr-FR"/>
        </w:rPr>
        <w:t>L</w:t>
      </w:r>
      <w:r>
        <w:rPr>
          <w:rFonts w:ascii="Times New Roman" w:hAnsi="Times New Roman" w:cs="Times New Roman"/>
          <w:szCs w:val="24"/>
          <w:lang w:val="fr-FR"/>
        </w:rPr>
        <w:t>’école expérimentale éducative de la Voie de la Nature à Taiwan est née dans ce sillon ; elle a aujourd’hui plus de 20 ans d’</w:t>
      </w:r>
      <w:r w:rsidR="00883185">
        <w:rPr>
          <w:rFonts w:ascii="Times New Roman" w:hAnsi="Times New Roman" w:cs="Times New Roman"/>
          <w:szCs w:val="24"/>
          <w:lang w:val="fr-FR"/>
        </w:rPr>
        <w:t>ex</w:t>
      </w:r>
      <w:r>
        <w:rPr>
          <w:rFonts w:ascii="Times New Roman" w:hAnsi="Times New Roman" w:cs="Times New Roman"/>
          <w:szCs w:val="24"/>
          <w:lang w:val="fr-FR"/>
        </w:rPr>
        <w:t>i</w:t>
      </w:r>
      <w:r w:rsidR="00883185">
        <w:rPr>
          <w:rFonts w:ascii="Times New Roman" w:hAnsi="Times New Roman" w:cs="Times New Roman"/>
          <w:szCs w:val="24"/>
          <w:lang w:val="fr-FR"/>
        </w:rPr>
        <w:t>s</w:t>
      </w:r>
      <w:r>
        <w:rPr>
          <w:rFonts w:ascii="Times New Roman" w:hAnsi="Times New Roman" w:cs="Times New Roman"/>
          <w:szCs w:val="24"/>
          <w:lang w:val="fr-FR"/>
        </w:rPr>
        <w:t>tence.</w:t>
      </w:r>
    </w:p>
    <w:p w14:paraId="3705CC91" w14:textId="475B0565" w:rsidR="00883185" w:rsidRDefault="00883185" w:rsidP="007B267F">
      <w:pPr>
        <w:spacing w:line="276" w:lineRule="auto"/>
        <w:ind w:firstLine="567"/>
        <w:jc w:val="both"/>
        <w:rPr>
          <w:rFonts w:ascii="Times New Roman" w:hAnsi="Times New Roman" w:cs="Times New Roman"/>
          <w:szCs w:val="24"/>
          <w:lang w:val="fr-FR"/>
        </w:rPr>
      </w:pPr>
      <w:r>
        <w:rPr>
          <w:rFonts w:ascii="Times New Roman" w:hAnsi="Times New Roman" w:cs="Times New Roman"/>
          <w:szCs w:val="24"/>
          <w:lang w:val="fr-FR"/>
        </w:rPr>
        <w:t>Cette</w:t>
      </w:r>
      <w:r w:rsidR="00893C69">
        <w:rPr>
          <w:rFonts w:ascii="Times New Roman" w:hAnsi="Times New Roman" w:cs="Times New Roman"/>
          <w:szCs w:val="24"/>
          <w:lang w:val="fr-FR"/>
        </w:rPr>
        <w:t xml:space="preserve"> p</w:t>
      </w:r>
      <w:r w:rsidR="00A6108F">
        <w:rPr>
          <w:rFonts w:ascii="Times New Roman" w:hAnsi="Times New Roman" w:cs="Times New Roman"/>
          <w:szCs w:val="24"/>
          <w:lang w:val="fr-FR"/>
        </w:rPr>
        <w:t>roposi</w:t>
      </w:r>
      <w:r w:rsidR="00893C69">
        <w:rPr>
          <w:rFonts w:ascii="Times New Roman" w:hAnsi="Times New Roman" w:cs="Times New Roman"/>
          <w:szCs w:val="24"/>
          <w:lang w:val="fr-FR"/>
        </w:rPr>
        <w:t>tion</w:t>
      </w:r>
      <w:r w:rsidR="00A6108F">
        <w:rPr>
          <w:rFonts w:ascii="Times New Roman" w:hAnsi="Times New Roman" w:cs="Times New Roman"/>
          <w:szCs w:val="24"/>
          <w:lang w:val="fr-FR"/>
        </w:rPr>
        <w:t xml:space="preserve"> de communication</w:t>
      </w:r>
      <w:r w:rsidR="00893C69">
        <w:rPr>
          <w:rFonts w:ascii="Times New Roman" w:hAnsi="Times New Roman" w:cs="Times New Roman"/>
          <w:szCs w:val="24"/>
          <w:lang w:val="fr-FR"/>
        </w:rPr>
        <w:t xml:space="preserve"> explorera comment l’école expérimentale éducative de la Voie de la Nature </w:t>
      </w:r>
      <w:r w:rsidR="008F5208">
        <w:rPr>
          <w:rFonts w:ascii="Times New Roman" w:hAnsi="Times New Roman" w:cs="Times New Roman"/>
          <w:szCs w:val="24"/>
          <w:lang w:val="fr-FR"/>
        </w:rPr>
        <w:t xml:space="preserve">met en place les cours novateurs, expérimentaux et alternatifs </w:t>
      </w:r>
      <w:r w:rsidR="00D967D9">
        <w:rPr>
          <w:rFonts w:ascii="Times New Roman" w:hAnsi="Times New Roman" w:cs="Times New Roman"/>
          <w:szCs w:val="24"/>
          <w:lang w:val="fr-FR"/>
        </w:rPr>
        <w:t>évoqués ci-après</w:t>
      </w:r>
      <w:r w:rsidR="008F5208">
        <w:rPr>
          <w:rFonts w:ascii="Times New Roman" w:hAnsi="Times New Roman" w:cs="Times New Roman"/>
          <w:szCs w:val="24"/>
          <w:lang w:val="fr-FR"/>
        </w:rPr>
        <w:t xml:space="preserve"> (cf. photos ci-dessous) pour développer l’as</w:t>
      </w:r>
      <w:r w:rsidR="00D967D9">
        <w:rPr>
          <w:rFonts w:ascii="Times New Roman" w:hAnsi="Times New Roman" w:cs="Times New Roman"/>
          <w:szCs w:val="24"/>
          <w:lang w:val="fr-FR"/>
        </w:rPr>
        <w:t>pect poétique de la vie présent</w:t>
      </w:r>
      <w:r w:rsidR="008F5208">
        <w:rPr>
          <w:rFonts w:ascii="Times New Roman" w:hAnsi="Times New Roman" w:cs="Times New Roman"/>
          <w:szCs w:val="24"/>
          <w:lang w:val="fr-FR"/>
        </w:rPr>
        <w:t xml:space="preserve"> chez chacun de ses élèves.</w:t>
      </w:r>
    </w:p>
    <w:p w14:paraId="65AB6058" w14:textId="2B9BCF91" w:rsidR="009F339D" w:rsidRDefault="00747885" w:rsidP="007B267F">
      <w:pPr>
        <w:spacing w:line="276" w:lineRule="auto"/>
        <w:ind w:firstLine="567"/>
        <w:jc w:val="both"/>
        <w:rPr>
          <w:rFonts w:ascii="Times New Roman" w:hAnsi="Times New Roman" w:cs="Times New Roman"/>
          <w:color w:val="000000"/>
          <w:lang w:val="fr-FR"/>
        </w:rPr>
      </w:pPr>
      <w:r>
        <w:rPr>
          <w:rFonts w:ascii="Times New Roman" w:hAnsi="Times New Roman" w:cs="Times New Roman"/>
          <w:color w:val="000000"/>
          <w:lang w:val="fr-FR"/>
        </w:rPr>
        <w:t>Dans cette école, l</w:t>
      </w:r>
      <w:r w:rsidR="009F339D" w:rsidRPr="00644DCD">
        <w:rPr>
          <w:rFonts w:ascii="Times New Roman" w:hAnsi="Times New Roman" w:cs="Times New Roman"/>
          <w:color w:val="000000"/>
          <w:lang w:val="fr-FR"/>
        </w:rPr>
        <w:t xml:space="preserve">’environnement </w:t>
      </w:r>
      <w:r>
        <w:rPr>
          <w:rFonts w:ascii="Times New Roman" w:hAnsi="Times New Roman" w:cs="Times New Roman"/>
          <w:color w:val="000000"/>
          <w:lang w:val="fr-FR"/>
        </w:rPr>
        <w:t>d’apprentissage</w:t>
      </w:r>
      <w:r w:rsidR="009F339D" w:rsidRPr="00644DCD">
        <w:rPr>
          <w:rFonts w:ascii="Times New Roman" w:hAnsi="Times New Roman" w:cs="Times New Roman"/>
          <w:color w:val="000000"/>
          <w:lang w:val="fr-FR"/>
        </w:rPr>
        <w:t xml:space="preserve"> </w:t>
      </w:r>
      <w:r w:rsidR="009F339D">
        <w:rPr>
          <w:rFonts w:ascii="Times New Roman" w:hAnsi="Times New Roman" w:cs="Times New Roman"/>
          <w:color w:val="000000"/>
          <w:lang w:val="fr-FR"/>
        </w:rPr>
        <w:t>s’apparente à celui d’</w:t>
      </w:r>
      <w:r w:rsidR="009F339D" w:rsidRPr="00644DCD">
        <w:rPr>
          <w:rFonts w:ascii="Times New Roman" w:hAnsi="Times New Roman" w:cs="Times New Roman"/>
          <w:color w:val="000000"/>
          <w:lang w:val="fr-FR"/>
        </w:rPr>
        <w:t>un village en pleine nature.</w:t>
      </w:r>
      <w:r>
        <w:rPr>
          <w:rFonts w:ascii="Times New Roman" w:hAnsi="Times New Roman" w:cs="Times New Roman"/>
          <w:color w:val="000000"/>
          <w:lang w:val="fr-FR"/>
        </w:rPr>
        <w:t xml:space="preserve"> </w:t>
      </w:r>
      <w:r w:rsidRPr="00644DCD">
        <w:rPr>
          <w:rFonts w:ascii="Times New Roman" w:hAnsi="Times New Roman" w:cs="Times New Roman"/>
          <w:color w:val="000000"/>
          <w:lang w:val="fr-FR"/>
        </w:rPr>
        <w:t xml:space="preserve">Chaque </w:t>
      </w:r>
      <w:r w:rsidR="00DA7BA7">
        <w:rPr>
          <w:rFonts w:ascii="Times New Roman" w:hAnsi="Times New Roman" w:cs="Times New Roman"/>
          <w:color w:val="000000"/>
          <w:lang w:val="fr-FR"/>
        </w:rPr>
        <w:t>apprenant évolue dans un</w:t>
      </w:r>
      <w:r w:rsidRPr="00644DCD">
        <w:rPr>
          <w:rFonts w:ascii="Times New Roman" w:hAnsi="Times New Roman" w:cs="Times New Roman"/>
          <w:color w:val="000000"/>
          <w:lang w:val="fr-FR"/>
        </w:rPr>
        <w:t xml:space="preserve"> espace d'apprentissage</w:t>
      </w:r>
      <w:r w:rsidR="00F019EC">
        <w:rPr>
          <w:rFonts w:ascii="Times New Roman" w:hAnsi="Times New Roman" w:cs="Times New Roman"/>
          <w:color w:val="000000"/>
          <w:lang w:val="fr-FR"/>
        </w:rPr>
        <w:t xml:space="preserve"> (</w:t>
      </w:r>
      <w:r w:rsidRPr="00644DCD">
        <w:rPr>
          <w:rFonts w:ascii="Times New Roman" w:hAnsi="Times New Roman" w:cs="Times New Roman"/>
          <w:color w:val="000000"/>
          <w:lang w:val="fr-FR"/>
        </w:rPr>
        <w:t>nommé</w:t>
      </w:r>
      <w:r w:rsidR="00F019EC">
        <w:rPr>
          <w:rFonts w:ascii="Times New Roman" w:hAnsi="Times New Roman" w:cs="Times New Roman"/>
          <w:color w:val="000000"/>
          <w:lang w:val="fr-FR"/>
        </w:rPr>
        <w:t xml:space="preserve"> aussi</w:t>
      </w:r>
      <w:r w:rsidRPr="00644DCD">
        <w:rPr>
          <w:rFonts w:ascii="Times New Roman" w:hAnsi="Times New Roman" w:cs="Times New Roman"/>
          <w:color w:val="000000"/>
          <w:lang w:val="fr-FR"/>
        </w:rPr>
        <w:t xml:space="preserve"> « maison » ou « sishu »</w:t>
      </w:r>
      <w:r w:rsidR="00F019EC">
        <w:rPr>
          <w:rFonts w:ascii="Times New Roman" w:hAnsi="Times New Roman" w:cs="Times New Roman"/>
          <w:color w:val="000000"/>
          <w:lang w:val="fr-FR"/>
        </w:rPr>
        <w:t>)</w:t>
      </w:r>
      <w:r w:rsidRPr="00644DCD">
        <w:rPr>
          <w:rFonts w:ascii="Times New Roman" w:hAnsi="Times New Roman" w:cs="Times New Roman"/>
          <w:color w:val="000000"/>
          <w:lang w:val="fr-FR"/>
        </w:rPr>
        <w:t xml:space="preserve"> tandis que les </w:t>
      </w:r>
      <w:r w:rsidR="00002576">
        <w:rPr>
          <w:rFonts w:ascii="Times New Roman" w:hAnsi="Times New Roman" w:cs="Times New Roman"/>
          <w:color w:val="000000"/>
          <w:lang w:val="fr-FR"/>
        </w:rPr>
        <w:t>séances de travaux manuels et de bricolage ainsi que</w:t>
      </w:r>
      <w:r w:rsidRPr="00644DCD">
        <w:rPr>
          <w:rFonts w:ascii="Times New Roman" w:hAnsi="Times New Roman" w:cs="Times New Roman"/>
          <w:color w:val="000000"/>
          <w:lang w:val="fr-FR"/>
        </w:rPr>
        <w:t xml:space="preserve"> les ex</w:t>
      </w:r>
      <w:r w:rsidR="00002576">
        <w:rPr>
          <w:rFonts w:ascii="Times New Roman" w:hAnsi="Times New Roman" w:cs="Times New Roman"/>
          <w:color w:val="000000"/>
          <w:lang w:val="fr-FR"/>
        </w:rPr>
        <w:t>périmentations ont lieu dans d’</w:t>
      </w:r>
      <w:r w:rsidRPr="00644DCD">
        <w:rPr>
          <w:rFonts w:ascii="Times New Roman" w:hAnsi="Times New Roman" w:cs="Times New Roman"/>
          <w:color w:val="000000"/>
          <w:lang w:val="fr-FR"/>
        </w:rPr>
        <w:t>aut</w:t>
      </w:r>
      <w:r w:rsidR="00002576">
        <w:rPr>
          <w:rFonts w:ascii="Times New Roman" w:hAnsi="Times New Roman" w:cs="Times New Roman"/>
          <w:color w:val="000000"/>
          <w:lang w:val="fr-FR"/>
        </w:rPr>
        <w:t>res salles de classe ou d’autres espaces,</w:t>
      </w:r>
      <w:r w:rsidRPr="00644DCD">
        <w:rPr>
          <w:rFonts w:ascii="Times New Roman" w:hAnsi="Times New Roman" w:cs="Times New Roman"/>
          <w:color w:val="000000"/>
          <w:lang w:val="fr-FR"/>
        </w:rPr>
        <w:t xml:space="preserve"> o</w:t>
      </w:r>
      <w:r w:rsidRPr="00644DCD">
        <w:rPr>
          <w:rFonts w:ascii="Times New Roman" w:eastAsia="新細明體" w:hAnsi="Times New Roman" w:cs="Times New Roman"/>
          <w:color w:val="000000"/>
          <w:lang w:val="fr-FR"/>
        </w:rPr>
        <w:t>ù</w:t>
      </w:r>
      <w:r w:rsidR="00002576">
        <w:rPr>
          <w:rFonts w:ascii="Times New Roman" w:hAnsi="Times New Roman" w:cs="Times New Roman"/>
          <w:color w:val="000000"/>
          <w:lang w:val="fr-FR"/>
        </w:rPr>
        <w:t xml:space="preserve"> sont dispensés</w:t>
      </w:r>
      <w:r w:rsidRPr="00644DCD">
        <w:rPr>
          <w:rFonts w:ascii="Times New Roman" w:hAnsi="Times New Roman" w:cs="Times New Roman"/>
          <w:color w:val="000000"/>
          <w:lang w:val="fr-FR"/>
        </w:rPr>
        <w:t xml:space="preserve"> les cours facultatifs choisis par les étudiants </w:t>
      </w:r>
      <w:r w:rsidRPr="002A20BD">
        <w:rPr>
          <w:rFonts w:ascii="Times New Roman" w:hAnsi="Times New Roman" w:cs="Times New Roman"/>
          <w:color w:val="000000"/>
          <w:lang w:val="fr-FR"/>
        </w:rPr>
        <w:t>et les cours obligatoire</w:t>
      </w:r>
      <w:r w:rsidR="002A20BD" w:rsidRPr="002A20BD">
        <w:rPr>
          <w:rFonts w:ascii="Times New Roman" w:hAnsi="Times New Roman" w:cs="Times New Roman"/>
          <w:color w:val="000000"/>
          <w:lang w:val="fr-FR"/>
        </w:rPr>
        <w:t>s construits de concert entre professeurs et apprenants</w:t>
      </w:r>
      <w:r w:rsidRPr="002A20BD">
        <w:rPr>
          <w:rFonts w:ascii="Times New Roman" w:hAnsi="Times New Roman" w:cs="Times New Roman"/>
          <w:color w:val="000000"/>
          <w:lang w:val="fr-FR"/>
        </w:rPr>
        <w:t>.</w:t>
      </w:r>
      <w:r w:rsidR="008B71BD">
        <w:rPr>
          <w:rFonts w:ascii="Times New Roman" w:hAnsi="Times New Roman" w:cs="Times New Roman"/>
          <w:color w:val="000000"/>
          <w:lang w:val="fr-FR"/>
        </w:rPr>
        <w:t xml:space="preserve"> L</w:t>
      </w:r>
      <w:r w:rsidR="00EA1BEB">
        <w:rPr>
          <w:rFonts w:ascii="Times New Roman" w:hAnsi="Times New Roman" w:cs="Times New Roman"/>
          <w:color w:val="000000"/>
          <w:lang w:val="fr-FR"/>
        </w:rPr>
        <w:t>a vie quotidienne suit un rythme régulier.</w:t>
      </w:r>
      <w:r w:rsidR="00A24A1B">
        <w:rPr>
          <w:rFonts w:ascii="Times New Roman" w:hAnsi="Times New Roman" w:cs="Times New Roman"/>
          <w:color w:val="000000"/>
          <w:lang w:val="fr-FR"/>
        </w:rPr>
        <w:t xml:space="preserve"> Les espaces éducatifs en campagne sont comme une deuxième maison pour les élèves.</w:t>
      </w:r>
      <w:r w:rsidR="00886B98">
        <w:rPr>
          <w:rFonts w:ascii="Times New Roman" w:hAnsi="Times New Roman" w:cs="Times New Roman"/>
          <w:color w:val="000000"/>
          <w:lang w:val="fr-FR"/>
        </w:rPr>
        <w:t xml:space="preserve"> </w:t>
      </w:r>
      <w:r w:rsidR="000D6FAF">
        <w:rPr>
          <w:rFonts w:ascii="Times New Roman" w:hAnsi="Times New Roman" w:cs="Times New Roman"/>
          <w:color w:val="000000"/>
          <w:lang w:val="fr-FR"/>
        </w:rPr>
        <w:t>L’environnement</w:t>
      </w:r>
      <w:r w:rsidR="00886B98">
        <w:rPr>
          <w:rFonts w:ascii="Times New Roman" w:hAnsi="Times New Roman" w:cs="Times New Roman"/>
          <w:color w:val="000000"/>
          <w:lang w:val="fr-FR"/>
        </w:rPr>
        <w:t xml:space="preserve"> d’apprentissage joue lui-même un rôle éducatif, </w:t>
      </w:r>
      <w:r w:rsidR="00A87E7A">
        <w:rPr>
          <w:rFonts w:ascii="Times New Roman" w:hAnsi="Times New Roman" w:cs="Times New Roman"/>
          <w:color w:val="000000"/>
          <w:lang w:val="fr-FR"/>
        </w:rPr>
        <w:t>tout comme le fait un</w:t>
      </w:r>
      <w:r w:rsidR="00886B98">
        <w:rPr>
          <w:rFonts w:ascii="Times New Roman" w:hAnsi="Times New Roman" w:cs="Times New Roman"/>
          <w:color w:val="000000"/>
          <w:lang w:val="fr-FR"/>
        </w:rPr>
        <w:t xml:space="preserve"> enseignant.</w:t>
      </w:r>
      <w:r w:rsidR="00C128FC">
        <w:rPr>
          <w:rFonts w:ascii="Times New Roman" w:hAnsi="Times New Roman" w:cs="Times New Roman"/>
          <w:color w:val="000000"/>
          <w:lang w:val="fr-FR"/>
        </w:rPr>
        <w:t xml:space="preserve"> Le milieu scolaire ne se limite plus à l’enceinte de l’école, mais s’étend bien au-delà des murs.</w:t>
      </w:r>
      <w:r w:rsidR="006F0E5E">
        <w:rPr>
          <w:rFonts w:ascii="Times New Roman" w:hAnsi="Times New Roman" w:cs="Times New Roman"/>
          <w:color w:val="000000"/>
          <w:lang w:val="fr-FR"/>
        </w:rPr>
        <w:t xml:space="preserve"> L’école s’apparente alors plus à un environnement éducatif </w:t>
      </w:r>
      <w:r w:rsidR="00F23EA4">
        <w:rPr>
          <w:rFonts w:ascii="Times New Roman" w:hAnsi="Times New Roman" w:cs="Times New Roman"/>
          <w:color w:val="000000"/>
          <w:lang w:val="fr-FR"/>
        </w:rPr>
        <w:t>de village, à un champ d’apprentissage sans frontière.</w:t>
      </w:r>
    </w:p>
    <w:p w14:paraId="56DD3B2B" w14:textId="3BD243A3" w:rsidR="009A3808" w:rsidRDefault="009A3808" w:rsidP="007B267F">
      <w:pPr>
        <w:spacing w:line="276" w:lineRule="auto"/>
        <w:ind w:firstLine="567"/>
        <w:jc w:val="both"/>
        <w:rPr>
          <w:rFonts w:ascii="Times New Roman" w:hAnsi="Times New Roman" w:cs="Times New Roman"/>
          <w:color w:val="000000"/>
          <w:lang w:val="fr-FR"/>
        </w:rPr>
      </w:pPr>
      <w:r w:rsidRPr="00644DCD">
        <w:rPr>
          <w:rFonts w:ascii="Times New Roman" w:hAnsi="Times New Roman" w:cs="Times New Roman"/>
          <w:color w:val="000000"/>
          <w:lang w:val="fr-FR"/>
        </w:rPr>
        <w:t>Les cours suivent les 24</w:t>
      </w:r>
      <w:r w:rsidR="00BD546B">
        <w:rPr>
          <w:rFonts w:ascii="Times New Roman" w:hAnsi="Times New Roman" w:cs="Times New Roman"/>
          <w:color w:val="000000"/>
          <w:lang w:val="fr-FR"/>
        </w:rPr>
        <w:t xml:space="preserve"> périodes solaires ce qui, comme</w:t>
      </w:r>
      <w:r w:rsidRPr="00644DCD">
        <w:rPr>
          <w:rFonts w:ascii="Times New Roman" w:hAnsi="Times New Roman" w:cs="Times New Roman"/>
          <w:color w:val="000000"/>
          <w:lang w:val="fr-FR"/>
        </w:rPr>
        <w:t xml:space="preserve"> la </w:t>
      </w:r>
      <w:r w:rsidR="006D02D9">
        <w:rPr>
          <w:rFonts w:ascii="Times New Roman" w:hAnsi="Times New Roman" w:cs="Times New Roman"/>
          <w:color w:val="000000"/>
          <w:lang w:val="fr-FR"/>
        </w:rPr>
        <w:t>respiration, suggère l’entrelac</w:t>
      </w:r>
      <w:r w:rsidRPr="00644DCD">
        <w:rPr>
          <w:rFonts w:ascii="Times New Roman" w:hAnsi="Times New Roman" w:cs="Times New Roman"/>
          <w:color w:val="000000"/>
          <w:lang w:val="fr-FR"/>
        </w:rPr>
        <w:t>ement entre l’homme et la nature, formant un rythme harmonieux entre agitation et sérénité</w:t>
      </w:r>
      <w:r w:rsidR="006D02D9">
        <w:rPr>
          <w:rFonts w:ascii="Times New Roman" w:hAnsi="Times New Roman" w:cs="Times New Roman"/>
          <w:color w:val="000000"/>
          <w:lang w:val="fr-FR"/>
        </w:rPr>
        <w:t>,</w:t>
      </w:r>
      <w:r w:rsidRPr="00644DCD">
        <w:rPr>
          <w:rFonts w:ascii="Times New Roman" w:hAnsi="Times New Roman" w:cs="Times New Roman"/>
          <w:color w:val="000000"/>
          <w:lang w:val="fr-FR"/>
        </w:rPr>
        <w:t xml:space="preserve"> ainsi qu’entre intérieur et extérieur.</w:t>
      </w:r>
      <w:r w:rsidR="00460B29">
        <w:rPr>
          <w:rFonts w:ascii="Times New Roman" w:hAnsi="Times New Roman" w:cs="Times New Roman"/>
          <w:color w:val="000000"/>
          <w:lang w:val="fr-FR"/>
        </w:rPr>
        <w:t xml:space="preserve"> Les cours du matin s’organisent principalement </w:t>
      </w:r>
      <w:r w:rsidR="00654603">
        <w:rPr>
          <w:rFonts w:ascii="Times New Roman" w:hAnsi="Times New Roman" w:cs="Times New Roman"/>
          <w:color w:val="000000"/>
          <w:lang w:val="fr-FR"/>
        </w:rPr>
        <w:t xml:space="preserve">dans le sens extérieur-intérieur </w:t>
      </w:r>
      <w:r w:rsidR="00460B29">
        <w:rPr>
          <w:rFonts w:ascii="Times New Roman" w:hAnsi="Times New Roman" w:cs="Times New Roman"/>
          <w:color w:val="000000"/>
          <w:lang w:val="fr-FR"/>
        </w:rPr>
        <w:t xml:space="preserve">autour </w:t>
      </w:r>
      <w:r w:rsidR="00654603">
        <w:rPr>
          <w:rFonts w:ascii="Times New Roman" w:hAnsi="Times New Roman" w:cs="Times New Roman"/>
          <w:color w:val="000000"/>
          <w:lang w:val="fr-FR"/>
        </w:rPr>
        <w:t xml:space="preserve">de découvertes, </w:t>
      </w:r>
      <w:r w:rsidR="009C724F">
        <w:rPr>
          <w:rFonts w:ascii="Times New Roman" w:hAnsi="Times New Roman" w:cs="Times New Roman"/>
          <w:color w:val="000000"/>
          <w:lang w:val="fr-FR"/>
        </w:rPr>
        <w:t xml:space="preserve">d’expériences </w:t>
      </w:r>
      <w:r w:rsidR="00654603">
        <w:rPr>
          <w:rFonts w:ascii="Times New Roman" w:hAnsi="Times New Roman" w:cs="Times New Roman"/>
          <w:color w:val="000000"/>
          <w:lang w:val="fr-FR"/>
        </w:rPr>
        <w:t xml:space="preserve">de vie et </w:t>
      </w:r>
      <w:r w:rsidR="001A2190">
        <w:rPr>
          <w:rFonts w:ascii="Times New Roman" w:hAnsi="Times New Roman" w:cs="Times New Roman"/>
          <w:color w:val="000000"/>
          <w:lang w:val="fr-FR"/>
        </w:rPr>
        <w:t>de transmission de connaissances générales (chinois, mathématiques, sciences naturelles, anglais, sciences humaines et autres cours tr</w:t>
      </w:r>
      <w:r w:rsidR="00141F52">
        <w:rPr>
          <w:rFonts w:ascii="Times New Roman" w:hAnsi="Times New Roman" w:cs="Times New Roman"/>
          <w:color w:val="000000"/>
          <w:lang w:val="fr-FR"/>
        </w:rPr>
        <w:t>ansdisciplinaires). L</w:t>
      </w:r>
      <w:r w:rsidR="001A2190">
        <w:rPr>
          <w:rFonts w:ascii="Times New Roman" w:hAnsi="Times New Roman" w:cs="Times New Roman"/>
          <w:color w:val="000000"/>
          <w:lang w:val="fr-FR"/>
        </w:rPr>
        <w:t>es cours de l’après-midi suivent</w:t>
      </w:r>
      <w:r w:rsidR="00141F52">
        <w:rPr>
          <w:rFonts w:ascii="Times New Roman" w:hAnsi="Times New Roman" w:cs="Times New Roman"/>
          <w:color w:val="000000"/>
          <w:lang w:val="fr-FR"/>
        </w:rPr>
        <w:t xml:space="preserve"> quant à eux</w:t>
      </w:r>
      <w:r w:rsidR="001A2190">
        <w:rPr>
          <w:rFonts w:ascii="Times New Roman" w:hAnsi="Times New Roman" w:cs="Times New Roman"/>
          <w:color w:val="000000"/>
          <w:lang w:val="fr-FR"/>
        </w:rPr>
        <w:t xml:space="preserve"> le sens intérieur-extérieur, se centrant sur l’</w:t>
      </w:r>
      <w:r w:rsidR="007F0CEC">
        <w:rPr>
          <w:rFonts w:ascii="Times New Roman" w:hAnsi="Times New Roman" w:cs="Times New Roman"/>
          <w:color w:val="000000"/>
          <w:lang w:val="fr-FR"/>
        </w:rPr>
        <w:t>expression et l’</w:t>
      </w:r>
      <w:r w:rsidR="000D75D7">
        <w:rPr>
          <w:rFonts w:ascii="Times New Roman" w:hAnsi="Times New Roman" w:cs="Times New Roman"/>
          <w:color w:val="000000"/>
          <w:lang w:val="fr-FR"/>
        </w:rPr>
        <w:t>extériorisation</w:t>
      </w:r>
      <w:r w:rsidR="001A2190">
        <w:rPr>
          <w:rFonts w:ascii="Times New Roman" w:hAnsi="Times New Roman" w:cs="Times New Roman"/>
          <w:color w:val="000000"/>
          <w:lang w:val="fr-FR"/>
        </w:rPr>
        <w:t xml:space="preserve"> émotionnelle</w:t>
      </w:r>
      <w:r w:rsidR="007F0CEC">
        <w:rPr>
          <w:rFonts w:ascii="Times New Roman" w:hAnsi="Times New Roman" w:cs="Times New Roman"/>
          <w:color w:val="000000"/>
          <w:lang w:val="fr-FR"/>
        </w:rPr>
        <w:t>s ainsi que sur</w:t>
      </w:r>
      <w:r w:rsidR="004B2423">
        <w:rPr>
          <w:rFonts w:ascii="Times New Roman" w:hAnsi="Times New Roman" w:cs="Times New Roman"/>
          <w:color w:val="000000"/>
          <w:lang w:val="fr-FR"/>
        </w:rPr>
        <w:t xml:space="preserve"> les </w:t>
      </w:r>
      <w:r w:rsidR="00081896">
        <w:rPr>
          <w:rFonts w:ascii="Times New Roman" w:hAnsi="Times New Roman" w:cs="Times New Roman"/>
          <w:color w:val="000000"/>
          <w:lang w:val="fr-FR"/>
        </w:rPr>
        <w:t>disciplines humanistes</w:t>
      </w:r>
      <w:r w:rsidR="000D75D7">
        <w:rPr>
          <w:rFonts w:ascii="Times New Roman" w:hAnsi="Times New Roman" w:cs="Times New Roman"/>
          <w:color w:val="000000"/>
          <w:lang w:val="fr-FR"/>
        </w:rPr>
        <w:t xml:space="preserve"> : ateliers, art du thé, calligraphie, </w:t>
      </w:r>
      <w:r w:rsidR="005776D6">
        <w:rPr>
          <w:rFonts w:ascii="Times New Roman" w:hAnsi="Times New Roman" w:cs="Times New Roman"/>
          <w:color w:val="000000"/>
          <w:lang w:val="fr-FR"/>
        </w:rPr>
        <w:t>maniement</w:t>
      </w:r>
      <w:r w:rsidR="00AF378B">
        <w:rPr>
          <w:rFonts w:ascii="Times New Roman" w:hAnsi="Times New Roman" w:cs="Times New Roman"/>
          <w:color w:val="000000"/>
          <w:lang w:val="fr-FR"/>
        </w:rPr>
        <w:t xml:space="preserve"> du sabre, </w:t>
      </w:r>
      <w:r w:rsidR="005776D6">
        <w:rPr>
          <w:rFonts w:ascii="Times New Roman" w:hAnsi="Times New Roman" w:cs="Times New Roman"/>
          <w:color w:val="000000"/>
          <w:lang w:val="fr-FR"/>
        </w:rPr>
        <w:t xml:space="preserve">tir à l’arc, musique, beaux-arts, théâtre, </w:t>
      </w:r>
      <w:r w:rsidR="00081896">
        <w:rPr>
          <w:rFonts w:ascii="Times New Roman" w:hAnsi="Times New Roman" w:cs="Times New Roman"/>
          <w:color w:val="000000"/>
          <w:lang w:val="fr-FR"/>
        </w:rPr>
        <w:t xml:space="preserve">arts littéraires, etc. </w:t>
      </w:r>
      <w:r w:rsidR="00E76A8A">
        <w:rPr>
          <w:rFonts w:ascii="Times New Roman" w:hAnsi="Times New Roman" w:cs="Times New Roman"/>
          <w:color w:val="000000"/>
          <w:lang w:val="fr-FR"/>
        </w:rPr>
        <w:t xml:space="preserve">Ces cours permettent aux élèves </w:t>
      </w:r>
      <w:r w:rsidR="00141F52">
        <w:rPr>
          <w:rFonts w:ascii="Times New Roman" w:hAnsi="Times New Roman" w:cs="Times New Roman"/>
          <w:color w:val="000000"/>
          <w:lang w:val="fr-FR"/>
        </w:rPr>
        <w:t>d’arriver à mieux s’exprimer</w:t>
      </w:r>
      <w:r w:rsidR="00A411E6">
        <w:rPr>
          <w:rFonts w:ascii="Times New Roman" w:hAnsi="Times New Roman" w:cs="Times New Roman"/>
          <w:color w:val="000000"/>
          <w:lang w:val="fr-FR"/>
        </w:rPr>
        <w:t>, de cultiver leur volonté pour s’affirmer en tant qu’individu.</w:t>
      </w:r>
      <w:r w:rsidR="000C1D17">
        <w:rPr>
          <w:rFonts w:ascii="Times New Roman" w:hAnsi="Times New Roman" w:cs="Times New Roman"/>
          <w:color w:val="000000"/>
          <w:lang w:val="fr-FR"/>
        </w:rPr>
        <w:t xml:space="preserve"> </w:t>
      </w:r>
      <w:r w:rsidR="000C1D17" w:rsidRPr="00644DCD">
        <w:rPr>
          <w:rFonts w:ascii="Times New Roman" w:hAnsi="Times New Roman" w:cs="Times New Roman"/>
          <w:color w:val="000000"/>
          <w:lang w:val="fr-FR"/>
        </w:rPr>
        <w:t>Les enseignants alternent les cours réflexifs et manuels.</w:t>
      </w:r>
      <w:r w:rsidR="000C1D17">
        <w:rPr>
          <w:rFonts w:ascii="Times New Roman" w:hAnsi="Times New Roman" w:cs="Times New Roman"/>
          <w:color w:val="000000"/>
          <w:lang w:val="fr-FR"/>
        </w:rPr>
        <w:t xml:space="preserve"> </w:t>
      </w:r>
      <w:r w:rsidR="000E7842">
        <w:rPr>
          <w:rFonts w:ascii="Times New Roman" w:hAnsi="Times New Roman" w:cs="Times New Roman"/>
          <w:color w:val="000000"/>
          <w:lang w:val="fr-FR"/>
        </w:rPr>
        <w:t xml:space="preserve">Ainsi, les cours dans leur ensemble suivent le rythme respiratoire, </w:t>
      </w:r>
      <w:r w:rsidR="00950541">
        <w:rPr>
          <w:rFonts w:ascii="Times New Roman" w:hAnsi="Times New Roman" w:cs="Times New Roman"/>
          <w:color w:val="000000"/>
          <w:lang w:val="fr-FR"/>
        </w:rPr>
        <w:t xml:space="preserve">régulent les émotions ; le processus d’apprentissage part de l’ensemble, passe par le travail en petits groupes, pour continuer vers le travail personnel, avant de revenir </w:t>
      </w:r>
      <w:r w:rsidR="00351350">
        <w:rPr>
          <w:rFonts w:ascii="Times New Roman" w:hAnsi="Times New Roman" w:cs="Times New Roman"/>
          <w:color w:val="000000"/>
          <w:lang w:val="fr-FR"/>
        </w:rPr>
        <w:t>à une appréhension globale et complète des savoirs.</w:t>
      </w:r>
    </w:p>
    <w:p w14:paraId="31C54458" w14:textId="77777777" w:rsidR="00CD3F10" w:rsidRPr="00964118" w:rsidRDefault="00CD3F10" w:rsidP="00CD3F10">
      <w:pPr>
        <w:pStyle w:val="Standard"/>
        <w:spacing w:line="276" w:lineRule="auto"/>
        <w:ind w:firstLine="482"/>
        <w:jc w:val="both"/>
        <w:rPr>
          <w:rFonts w:ascii="Times New Roman" w:eastAsiaTheme="minorEastAsia" w:hAnsi="Times New Roman" w:cs="Times New Roman"/>
          <w:color w:val="000000"/>
        </w:rPr>
      </w:pPr>
    </w:p>
    <w:p w14:paraId="77DBB15E" w14:textId="5F54E447" w:rsidR="00CD3F10" w:rsidRPr="00964118" w:rsidRDefault="005D6614" w:rsidP="00CD3F10">
      <w:pPr>
        <w:pStyle w:val="Standard"/>
        <w:spacing w:line="276" w:lineRule="auto"/>
        <w:ind w:firstLine="482"/>
        <w:jc w:val="both"/>
        <w:rPr>
          <w:rFonts w:ascii="Times New Roman" w:eastAsiaTheme="minorEastAsia" w:hAnsi="Times New Roman" w:cs="Times New Roman"/>
        </w:rPr>
      </w:pPr>
      <w:r>
        <w:rPr>
          <w:rFonts w:ascii="Times New Roman" w:eastAsiaTheme="minorEastAsia" w:hAnsi="Times New Roman" w:cs="Times New Roman"/>
          <w:noProof/>
        </w:rPr>
        <w:lastRenderedPageBreak/>
        <w:drawing>
          <wp:inline distT="0" distB="0" distL="0" distR="0" wp14:anchorId="56C65B85" wp14:editId="260965DB">
            <wp:extent cx="5035703" cy="2832764"/>
            <wp:effectExtent l="0" t="3493" r="9208" b="9207"/>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26_140058.jpg"/>
                    <pic:cNvPicPr/>
                  </pic:nvPicPr>
                  <pic:blipFill>
                    <a:blip r:embed="rId8" cstate="hqprint">
                      <a:extLst>
                        <a:ext uri="{28A0092B-C50C-407E-A947-70E740481C1C}">
                          <a14:useLocalDpi xmlns:a14="http://schemas.microsoft.com/office/drawing/2010/main" val="0"/>
                        </a:ext>
                      </a:extLst>
                    </a:blip>
                    <a:stretch>
                      <a:fillRect/>
                    </a:stretch>
                  </pic:blipFill>
                  <pic:spPr>
                    <a:xfrm rot="5400000">
                      <a:off x="0" y="0"/>
                      <a:ext cx="5037356" cy="2833694"/>
                    </a:xfrm>
                    <a:prstGeom prst="rect">
                      <a:avLst/>
                    </a:prstGeom>
                  </pic:spPr>
                </pic:pic>
              </a:graphicData>
            </a:graphic>
          </wp:inline>
        </w:drawing>
      </w:r>
    </w:p>
    <w:p w14:paraId="42305557" w14:textId="60496E14" w:rsidR="00CD3F10" w:rsidRPr="004F3701" w:rsidRDefault="005D6614" w:rsidP="00252C5E">
      <w:pPr>
        <w:pStyle w:val="Standard"/>
        <w:spacing w:line="276" w:lineRule="auto"/>
        <w:jc w:val="both"/>
        <w:rPr>
          <w:rFonts w:ascii="Times New Roman" w:hAnsi="Times New Roman" w:cs="Times New Roman"/>
          <w:b/>
          <w:i/>
          <w:color w:val="000000"/>
          <w:szCs w:val="24"/>
        </w:rPr>
      </w:pPr>
      <w:r>
        <w:rPr>
          <w:rFonts w:ascii="Times New Roman" w:hAnsi="Times New Roman" w:cs="Times New Roman"/>
          <w:b/>
          <w:i/>
          <w:color w:val="000000"/>
          <w:szCs w:val="24"/>
        </w:rPr>
        <w:t>L</w:t>
      </w:r>
      <w:r w:rsidR="00CD3F10" w:rsidRPr="004F3701">
        <w:rPr>
          <w:rFonts w:ascii="Times New Roman" w:hAnsi="Times New Roman" w:cs="Times New Roman"/>
          <w:b/>
          <w:i/>
          <w:color w:val="000000"/>
          <w:szCs w:val="24"/>
        </w:rPr>
        <w:t xml:space="preserve">es </w:t>
      </w:r>
      <w:proofErr w:type="spellStart"/>
      <w:r w:rsidR="00CD3F10" w:rsidRPr="004F3701">
        <w:rPr>
          <w:rFonts w:ascii="Times New Roman" w:hAnsi="Times New Roman" w:cs="Times New Roman"/>
          <w:b/>
          <w:i/>
          <w:color w:val="000000"/>
          <w:szCs w:val="24"/>
        </w:rPr>
        <w:t>cours</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transdisciplinaires</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faisant</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appel</w:t>
      </w:r>
      <w:proofErr w:type="spellEnd"/>
      <w:r w:rsidR="00CD3F10" w:rsidRPr="004F3701">
        <w:rPr>
          <w:rFonts w:ascii="Times New Roman" w:hAnsi="Times New Roman" w:cs="Times New Roman"/>
          <w:b/>
          <w:i/>
          <w:color w:val="000000"/>
          <w:szCs w:val="24"/>
        </w:rPr>
        <w:t xml:space="preserve"> aux sciences physiques et </w:t>
      </w:r>
      <w:proofErr w:type="spellStart"/>
      <w:r w:rsidR="00CD3F10" w:rsidRPr="004F3701">
        <w:rPr>
          <w:rFonts w:ascii="Times New Roman" w:hAnsi="Times New Roman" w:cs="Times New Roman"/>
          <w:b/>
          <w:i/>
          <w:color w:val="000000"/>
          <w:szCs w:val="24"/>
        </w:rPr>
        <w:t>humaines</w:t>
      </w:r>
      <w:proofErr w:type="spellEnd"/>
      <w:r w:rsidR="008572DD">
        <w:rPr>
          <w:rFonts w:ascii="Times New Roman" w:hAnsi="Times New Roman" w:cs="Times New Roman"/>
          <w:b/>
          <w:i/>
          <w:color w:val="000000"/>
          <w:szCs w:val="24"/>
        </w:rPr>
        <w:t>. Les</w:t>
      </w:r>
      <w:r w:rsidR="008572DD" w:rsidRPr="008572DD">
        <w:rPr>
          <w:rFonts w:ascii="Times New Roman" w:eastAsiaTheme="minorEastAsia" w:hAnsi="Times New Roman" w:cs="Times New Roman"/>
          <w:b/>
          <w:i/>
          <w:lang w:val="fr-FR"/>
        </w:rPr>
        <w:t xml:space="preserve"> </w:t>
      </w:r>
      <w:r w:rsidR="008572DD" w:rsidRPr="004F3701">
        <w:rPr>
          <w:rFonts w:ascii="Times New Roman" w:eastAsiaTheme="minorEastAsia" w:hAnsi="Times New Roman" w:cs="Times New Roman"/>
          <w:b/>
          <w:i/>
          <w:lang w:val="fr-FR"/>
        </w:rPr>
        <w:t>élèves</w:t>
      </w:r>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construisent</w:t>
      </w:r>
      <w:proofErr w:type="spellEnd"/>
      <w:r w:rsidR="00CD3F10" w:rsidRPr="004F3701">
        <w:rPr>
          <w:rFonts w:ascii="Times New Roman" w:hAnsi="Times New Roman" w:cs="Times New Roman"/>
          <w:b/>
          <w:i/>
          <w:color w:val="000000"/>
          <w:szCs w:val="24"/>
        </w:rPr>
        <w:t xml:space="preserve"> des </w:t>
      </w:r>
      <w:proofErr w:type="spellStart"/>
      <w:r w:rsidR="00CD3F10" w:rsidRPr="004F3701">
        <w:rPr>
          <w:rFonts w:ascii="Times New Roman" w:hAnsi="Times New Roman" w:cs="Times New Roman"/>
          <w:b/>
          <w:i/>
          <w:color w:val="000000"/>
          <w:szCs w:val="24"/>
        </w:rPr>
        <w:t>moulins</w:t>
      </w:r>
      <w:proofErr w:type="spellEnd"/>
      <w:r w:rsidR="00CD3F10" w:rsidRPr="004F3701">
        <w:rPr>
          <w:rFonts w:ascii="Times New Roman" w:hAnsi="Times New Roman" w:cs="Times New Roman"/>
          <w:b/>
          <w:i/>
          <w:color w:val="000000"/>
          <w:szCs w:val="24"/>
        </w:rPr>
        <w:t xml:space="preserve"> à </w:t>
      </w:r>
      <w:proofErr w:type="spellStart"/>
      <w:r w:rsidR="00CD3F10" w:rsidRPr="004F3701">
        <w:rPr>
          <w:rFonts w:ascii="Times New Roman" w:hAnsi="Times New Roman" w:cs="Times New Roman"/>
          <w:b/>
          <w:i/>
          <w:color w:val="000000"/>
          <w:szCs w:val="24"/>
        </w:rPr>
        <w:t>eaux</w:t>
      </w:r>
      <w:proofErr w:type="spellEnd"/>
      <w:r w:rsidR="00CD3F10" w:rsidRPr="004F3701">
        <w:rPr>
          <w:rFonts w:ascii="Times New Roman" w:hAnsi="Times New Roman" w:cs="Times New Roman"/>
          <w:b/>
          <w:i/>
          <w:color w:val="000000"/>
          <w:szCs w:val="24"/>
        </w:rPr>
        <w:t xml:space="preserve"> à </w:t>
      </w:r>
      <w:proofErr w:type="spellStart"/>
      <w:r w:rsidR="00CD3F10" w:rsidRPr="004F3701">
        <w:rPr>
          <w:rFonts w:ascii="Times New Roman" w:hAnsi="Times New Roman" w:cs="Times New Roman"/>
          <w:b/>
          <w:i/>
          <w:color w:val="000000"/>
          <w:szCs w:val="24"/>
        </w:rPr>
        <w:t>partir</w:t>
      </w:r>
      <w:proofErr w:type="spellEnd"/>
      <w:r w:rsidR="00CD3F10" w:rsidRPr="004F3701">
        <w:rPr>
          <w:rFonts w:ascii="Times New Roman" w:hAnsi="Times New Roman" w:cs="Times New Roman"/>
          <w:b/>
          <w:i/>
          <w:color w:val="000000"/>
          <w:szCs w:val="24"/>
        </w:rPr>
        <w:t xml:space="preserve"> de </w:t>
      </w:r>
      <w:proofErr w:type="spellStart"/>
      <w:r w:rsidR="00CD3F10" w:rsidRPr="004F3701">
        <w:rPr>
          <w:rFonts w:ascii="Times New Roman" w:hAnsi="Times New Roman" w:cs="Times New Roman"/>
          <w:b/>
          <w:i/>
          <w:color w:val="000000"/>
          <w:szCs w:val="24"/>
        </w:rPr>
        <w:t>vieux</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vélos</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abandonnés</w:t>
      </w:r>
      <w:proofErr w:type="spellEnd"/>
      <w:r w:rsidR="00CD3F10" w:rsidRPr="004F3701">
        <w:rPr>
          <w:rFonts w:ascii="Times New Roman" w:hAnsi="Times New Roman" w:cs="Times New Roman"/>
          <w:b/>
          <w:i/>
          <w:color w:val="000000"/>
          <w:szCs w:val="24"/>
        </w:rPr>
        <w:t>,</w:t>
      </w:r>
      <w:r>
        <w:rPr>
          <w:rFonts w:ascii="Times New Roman" w:hAnsi="Times New Roman" w:cs="Times New Roman"/>
          <w:b/>
          <w:i/>
          <w:color w:val="000000"/>
          <w:szCs w:val="24"/>
        </w:rPr>
        <w:t xml:space="preserve"> </w:t>
      </w:r>
      <w:r w:rsidR="00CD3F10" w:rsidRPr="004F3701">
        <w:rPr>
          <w:rFonts w:ascii="Times New Roman" w:hAnsi="Times New Roman" w:cs="Times New Roman"/>
          <w:b/>
          <w:i/>
          <w:color w:val="000000"/>
          <w:szCs w:val="24"/>
        </w:rPr>
        <w:t xml:space="preserve">qui </w:t>
      </w:r>
      <w:proofErr w:type="spellStart"/>
      <w:r w:rsidR="00CD3F10" w:rsidRPr="004F3701">
        <w:rPr>
          <w:rFonts w:ascii="Times New Roman" w:hAnsi="Times New Roman" w:cs="Times New Roman"/>
          <w:b/>
          <w:i/>
          <w:color w:val="000000"/>
          <w:szCs w:val="24"/>
        </w:rPr>
        <w:t>permettent</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d’acheminer</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l’eau</w:t>
      </w:r>
      <w:proofErr w:type="spellEnd"/>
      <w:r w:rsidR="00CD3F10" w:rsidRPr="004F3701">
        <w:rPr>
          <w:rFonts w:ascii="Times New Roman" w:hAnsi="Times New Roman" w:cs="Times New Roman"/>
          <w:b/>
          <w:i/>
          <w:color w:val="000000"/>
          <w:szCs w:val="24"/>
        </w:rPr>
        <w:t xml:space="preserve"> t </w:t>
      </w:r>
      <w:proofErr w:type="spellStart"/>
      <w:r w:rsidR="00CD3F10" w:rsidRPr="004F3701">
        <w:rPr>
          <w:rFonts w:ascii="Times New Roman" w:hAnsi="Times New Roman" w:cs="Times New Roman"/>
          <w:b/>
          <w:i/>
          <w:color w:val="000000"/>
          <w:szCs w:val="24"/>
        </w:rPr>
        <w:t>d’irriguer</w:t>
      </w:r>
      <w:proofErr w:type="spellEnd"/>
      <w:r w:rsidR="00CD3F10" w:rsidRPr="004F3701">
        <w:rPr>
          <w:rFonts w:ascii="Times New Roman" w:hAnsi="Times New Roman" w:cs="Times New Roman"/>
          <w:b/>
          <w:i/>
          <w:color w:val="000000"/>
          <w:szCs w:val="24"/>
        </w:rPr>
        <w:t xml:space="preserve"> les </w:t>
      </w:r>
      <w:proofErr w:type="spellStart"/>
      <w:r w:rsidR="00CD3F10" w:rsidRPr="004F3701">
        <w:rPr>
          <w:rFonts w:ascii="Times New Roman" w:hAnsi="Times New Roman" w:cs="Times New Roman"/>
          <w:b/>
          <w:i/>
          <w:color w:val="000000"/>
          <w:szCs w:val="24"/>
        </w:rPr>
        <w:t>parcelles</w:t>
      </w:r>
      <w:proofErr w:type="spellEnd"/>
      <w:r w:rsidR="00CD3F10" w:rsidRPr="004F3701">
        <w:rPr>
          <w:rFonts w:ascii="Times New Roman" w:hAnsi="Times New Roman" w:cs="Times New Roman"/>
          <w:b/>
          <w:i/>
          <w:color w:val="000000"/>
          <w:szCs w:val="24"/>
        </w:rPr>
        <w:t xml:space="preserve"> </w:t>
      </w:r>
      <w:proofErr w:type="spellStart"/>
      <w:r w:rsidR="00CD3F10" w:rsidRPr="004F3701">
        <w:rPr>
          <w:rFonts w:ascii="Times New Roman" w:hAnsi="Times New Roman" w:cs="Times New Roman"/>
          <w:b/>
          <w:i/>
          <w:color w:val="000000"/>
          <w:szCs w:val="24"/>
        </w:rPr>
        <w:t>cultivées</w:t>
      </w:r>
      <w:proofErr w:type="spellEnd"/>
      <w:r w:rsidR="00CD3F10" w:rsidRPr="004F3701">
        <w:rPr>
          <w:rFonts w:ascii="Times New Roman" w:hAnsi="Times New Roman" w:cs="Times New Roman"/>
          <w:b/>
          <w:i/>
          <w:color w:val="000000"/>
          <w:szCs w:val="24"/>
        </w:rPr>
        <w:t xml:space="preserve"> de </w:t>
      </w:r>
      <w:proofErr w:type="spellStart"/>
      <w:r w:rsidR="00CD3F10" w:rsidRPr="004F3701">
        <w:rPr>
          <w:rFonts w:ascii="Times New Roman" w:hAnsi="Times New Roman" w:cs="Times New Roman"/>
          <w:b/>
          <w:i/>
          <w:color w:val="000000"/>
          <w:szCs w:val="24"/>
        </w:rPr>
        <w:t>l’école</w:t>
      </w:r>
      <w:proofErr w:type="spellEnd"/>
      <w:r w:rsidR="004F3701">
        <w:rPr>
          <w:rFonts w:ascii="Times New Roman" w:hAnsi="Times New Roman" w:cs="Times New Roman"/>
          <w:b/>
          <w:i/>
          <w:color w:val="000000"/>
          <w:szCs w:val="24"/>
        </w:rPr>
        <w:t>.</w:t>
      </w:r>
    </w:p>
    <w:p w14:paraId="681E54F9" w14:textId="06A2A089" w:rsidR="008572DD" w:rsidRDefault="008572DD" w:rsidP="008572DD">
      <w:pPr>
        <w:pStyle w:val="Standard"/>
        <w:spacing w:line="276" w:lineRule="auto"/>
        <w:jc w:val="both"/>
        <w:rPr>
          <w:rFonts w:ascii="Times New Roman" w:eastAsiaTheme="minorEastAsia" w:hAnsi="Times New Roman" w:cs="Times New Roman"/>
          <w:i/>
        </w:rPr>
      </w:pPr>
    </w:p>
    <w:p w14:paraId="27F5667C" w14:textId="0C697E2A" w:rsidR="008572DD" w:rsidRDefault="008572DD" w:rsidP="008572DD">
      <w:pPr>
        <w:pStyle w:val="Standard"/>
        <w:spacing w:line="276" w:lineRule="auto"/>
        <w:jc w:val="both"/>
        <w:rPr>
          <w:rFonts w:ascii="Times New Roman" w:eastAsiaTheme="minorEastAsia" w:hAnsi="Times New Roman" w:cs="Times New Roman"/>
          <w:i/>
        </w:rPr>
      </w:pPr>
    </w:p>
    <w:p w14:paraId="4619BFF0" w14:textId="64E53A3E" w:rsidR="008572DD" w:rsidRDefault="008572DD" w:rsidP="008572DD">
      <w:pPr>
        <w:pStyle w:val="Standard"/>
        <w:spacing w:line="276" w:lineRule="auto"/>
        <w:jc w:val="both"/>
        <w:rPr>
          <w:rFonts w:ascii="Times New Roman" w:eastAsiaTheme="minorEastAsia" w:hAnsi="Times New Roman" w:cs="Times New Roman"/>
          <w:i/>
        </w:rPr>
      </w:pPr>
    </w:p>
    <w:p w14:paraId="48F8577B" w14:textId="7A40E64B" w:rsidR="008572DD" w:rsidRDefault="008572DD" w:rsidP="008572DD">
      <w:pPr>
        <w:pStyle w:val="Standard"/>
        <w:spacing w:line="276" w:lineRule="auto"/>
        <w:jc w:val="both"/>
        <w:rPr>
          <w:rFonts w:ascii="Times New Roman" w:eastAsiaTheme="minorEastAsia" w:hAnsi="Times New Roman" w:cs="Times New Roman"/>
          <w:i/>
        </w:rPr>
      </w:pPr>
    </w:p>
    <w:p w14:paraId="26CFB891" w14:textId="09E86D1E" w:rsidR="008572DD" w:rsidRDefault="008572DD" w:rsidP="008572DD">
      <w:pPr>
        <w:pStyle w:val="Standard"/>
        <w:spacing w:line="276" w:lineRule="auto"/>
        <w:jc w:val="both"/>
        <w:rPr>
          <w:rFonts w:ascii="Times New Roman" w:eastAsiaTheme="minorEastAsia" w:hAnsi="Times New Roman" w:cs="Times New Roman"/>
          <w:i/>
        </w:rPr>
      </w:pPr>
    </w:p>
    <w:p w14:paraId="34AED497" w14:textId="321E83A4" w:rsidR="008572DD" w:rsidRPr="0060076B" w:rsidRDefault="008572DD" w:rsidP="008572DD">
      <w:pPr>
        <w:pStyle w:val="Standard"/>
        <w:spacing w:line="276" w:lineRule="auto"/>
        <w:jc w:val="both"/>
        <w:rPr>
          <w:rFonts w:ascii="Times New Roman" w:eastAsiaTheme="minorEastAsia" w:hAnsi="Times New Roman" w:cs="Times New Roman"/>
          <w:i/>
        </w:rPr>
      </w:pPr>
    </w:p>
    <w:p w14:paraId="6481CC23" w14:textId="77777777" w:rsidR="00797938" w:rsidRDefault="00797938" w:rsidP="008572DD">
      <w:pPr>
        <w:pStyle w:val="Standard"/>
        <w:spacing w:line="276" w:lineRule="auto"/>
        <w:jc w:val="both"/>
        <w:rPr>
          <w:rFonts w:ascii="Times New Roman" w:eastAsiaTheme="minorEastAsia" w:hAnsi="Times New Roman" w:cs="Times New Roman"/>
          <w:b/>
          <w:i/>
        </w:rPr>
      </w:pPr>
      <w:r>
        <w:rPr>
          <w:rFonts w:ascii="Times New Roman" w:eastAsiaTheme="minorEastAsia" w:hAnsi="Times New Roman" w:cs="Times New Roman" w:hint="eastAsia"/>
          <w:b/>
          <w:i/>
          <w:noProof/>
        </w:rPr>
        <w:lastRenderedPageBreak/>
        <w:drawing>
          <wp:inline distT="0" distB="0" distL="0" distR="0" wp14:anchorId="5701A699" wp14:editId="44215A24">
            <wp:extent cx="5076825" cy="2855568"/>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_20170605_092501.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5078175" cy="2856327"/>
                    </a:xfrm>
                    <a:prstGeom prst="rect">
                      <a:avLst/>
                    </a:prstGeom>
                  </pic:spPr>
                </pic:pic>
              </a:graphicData>
            </a:graphic>
          </wp:inline>
        </w:drawing>
      </w:r>
    </w:p>
    <w:p w14:paraId="64EAE25F" w14:textId="6F7E8A05" w:rsidR="008572DD" w:rsidRPr="004F3701" w:rsidRDefault="00D164C6" w:rsidP="008572DD">
      <w:pPr>
        <w:pStyle w:val="Standard"/>
        <w:spacing w:line="276" w:lineRule="auto"/>
        <w:jc w:val="both"/>
        <w:rPr>
          <w:rFonts w:ascii="Times New Roman" w:hAnsi="Times New Roman" w:cs="Times New Roman"/>
          <w:b/>
          <w:i/>
          <w:color w:val="000000"/>
          <w:szCs w:val="24"/>
        </w:rPr>
      </w:pPr>
      <w:r w:rsidRPr="00797938">
        <w:rPr>
          <w:rFonts w:ascii="Times New Roman" w:eastAsiaTheme="minorEastAsia" w:hAnsi="Times New Roman" w:cs="Times New Roman" w:hint="eastAsia"/>
          <w:b/>
          <w:i/>
        </w:rPr>
        <w:t xml:space="preserve">Le </w:t>
      </w:r>
      <w:proofErr w:type="spellStart"/>
      <w:r w:rsidRPr="00797938">
        <w:rPr>
          <w:rFonts w:ascii="Times New Roman" w:eastAsiaTheme="minorEastAsia" w:hAnsi="Times New Roman" w:cs="Times New Roman" w:hint="eastAsia"/>
          <w:b/>
          <w:i/>
        </w:rPr>
        <w:t>cours</w:t>
      </w:r>
      <w:proofErr w:type="spellEnd"/>
      <w:r w:rsidRPr="00797938">
        <w:rPr>
          <w:rFonts w:ascii="Times New Roman" w:eastAsiaTheme="minorEastAsia" w:hAnsi="Times New Roman" w:cs="Times New Roman" w:hint="eastAsia"/>
          <w:b/>
          <w:i/>
        </w:rPr>
        <w:t xml:space="preserve"> </w:t>
      </w:r>
      <w:proofErr w:type="spellStart"/>
      <w:r w:rsidRPr="00797938">
        <w:rPr>
          <w:rFonts w:ascii="Times New Roman" w:eastAsiaTheme="minorEastAsia" w:hAnsi="Times New Roman" w:cs="Times New Roman"/>
          <w:b/>
          <w:i/>
        </w:rPr>
        <w:t>Mythologie</w:t>
      </w:r>
      <w:proofErr w:type="spellEnd"/>
      <w:r w:rsidR="00797938">
        <w:rPr>
          <w:rFonts w:ascii="Times New Roman" w:eastAsiaTheme="minorEastAsia" w:hAnsi="Times New Roman" w:cs="Times New Roman"/>
          <w:b/>
          <w:i/>
        </w:rPr>
        <w:t xml:space="preserve">: </w:t>
      </w:r>
      <w:r w:rsidR="008572DD">
        <w:rPr>
          <w:rFonts w:ascii="Times New Roman" w:hAnsi="Times New Roman" w:cs="Times New Roman"/>
          <w:b/>
          <w:i/>
          <w:color w:val="000000"/>
          <w:szCs w:val="24"/>
        </w:rPr>
        <w:t>L</w:t>
      </w:r>
      <w:r w:rsidR="008572DD" w:rsidRPr="004F3701">
        <w:rPr>
          <w:rFonts w:ascii="Times New Roman" w:hAnsi="Times New Roman" w:cs="Times New Roman"/>
          <w:b/>
          <w:i/>
          <w:color w:val="000000"/>
          <w:szCs w:val="24"/>
        </w:rPr>
        <w:t xml:space="preserve">es </w:t>
      </w:r>
      <w:proofErr w:type="spellStart"/>
      <w:r w:rsidR="008572DD" w:rsidRPr="004F3701">
        <w:rPr>
          <w:rFonts w:ascii="Times New Roman" w:hAnsi="Times New Roman" w:cs="Times New Roman"/>
          <w:b/>
          <w:i/>
          <w:color w:val="000000"/>
          <w:szCs w:val="24"/>
        </w:rPr>
        <w:t>cours</w:t>
      </w:r>
      <w:proofErr w:type="spellEnd"/>
      <w:r w:rsidR="008572DD" w:rsidRPr="004F3701">
        <w:rPr>
          <w:rFonts w:ascii="Times New Roman" w:hAnsi="Times New Roman" w:cs="Times New Roman"/>
          <w:b/>
          <w:i/>
          <w:color w:val="000000"/>
          <w:szCs w:val="24"/>
        </w:rPr>
        <w:t xml:space="preserve"> </w:t>
      </w:r>
      <w:proofErr w:type="spellStart"/>
      <w:r w:rsidR="008572DD" w:rsidRPr="004F3701">
        <w:rPr>
          <w:rFonts w:ascii="Times New Roman" w:hAnsi="Times New Roman" w:cs="Times New Roman"/>
          <w:b/>
          <w:i/>
          <w:color w:val="000000"/>
          <w:szCs w:val="24"/>
        </w:rPr>
        <w:t>transdisciplinaires</w:t>
      </w:r>
      <w:proofErr w:type="spellEnd"/>
      <w:r w:rsidR="008572DD" w:rsidRPr="004F3701">
        <w:rPr>
          <w:rFonts w:ascii="Times New Roman" w:hAnsi="Times New Roman" w:cs="Times New Roman"/>
          <w:b/>
          <w:i/>
          <w:color w:val="000000"/>
          <w:szCs w:val="24"/>
        </w:rPr>
        <w:t xml:space="preserve"> </w:t>
      </w:r>
      <w:r w:rsidR="008572DD">
        <w:rPr>
          <w:rFonts w:ascii="Times New Roman" w:hAnsi="Times New Roman" w:cs="Times New Roman"/>
          <w:b/>
          <w:i/>
          <w:color w:val="000000"/>
          <w:szCs w:val="24"/>
        </w:rPr>
        <w:t>(</w:t>
      </w:r>
      <w:r w:rsidR="008572DD" w:rsidRPr="004F3701">
        <w:rPr>
          <w:rFonts w:ascii="Times New Roman" w:hAnsi="Times New Roman" w:cs="Times New Roman"/>
          <w:b/>
          <w:i/>
          <w:color w:val="000000"/>
          <w:szCs w:val="24"/>
        </w:rPr>
        <w:t xml:space="preserve">sciences </w:t>
      </w:r>
      <w:proofErr w:type="spellStart"/>
      <w:r w:rsidR="008572DD">
        <w:rPr>
          <w:rFonts w:ascii="Times New Roman" w:hAnsi="Times New Roman" w:cs="Times New Roman"/>
          <w:b/>
          <w:i/>
          <w:color w:val="000000"/>
          <w:szCs w:val="24"/>
        </w:rPr>
        <w:t>naturelles</w:t>
      </w:r>
      <w:proofErr w:type="spellEnd"/>
      <w:r w:rsidR="0060076B">
        <w:rPr>
          <w:rFonts w:ascii="Times New Roman" w:hAnsi="Times New Roman" w:cs="Times New Roman"/>
          <w:b/>
          <w:i/>
          <w:color w:val="000000"/>
          <w:szCs w:val="24"/>
        </w:rPr>
        <w:t xml:space="preserve"> et </w:t>
      </w:r>
      <w:proofErr w:type="spellStart"/>
      <w:r w:rsidR="0060076B">
        <w:rPr>
          <w:rFonts w:ascii="Times New Roman" w:hAnsi="Times New Roman" w:cs="Times New Roman"/>
          <w:b/>
          <w:i/>
          <w:color w:val="000000"/>
          <w:szCs w:val="24"/>
        </w:rPr>
        <w:t>sociales</w:t>
      </w:r>
      <w:proofErr w:type="spellEnd"/>
      <w:r w:rsidR="0060076B">
        <w:rPr>
          <w:rFonts w:ascii="Times New Roman" w:hAnsi="Times New Roman" w:cs="Times New Roman"/>
          <w:b/>
          <w:i/>
          <w:color w:val="000000"/>
          <w:szCs w:val="24"/>
        </w:rPr>
        <w:t>)</w:t>
      </w:r>
    </w:p>
    <w:p w14:paraId="42237276" w14:textId="77777777" w:rsidR="008572DD" w:rsidRPr="008572DD" w:rsidRDefault="008572DD" w:rsidP="008572DD">
      <w:pPr>
        <w:pStyle w:val="Standard"/>
        <w:spacing w:line="276" w:lineRule="auto"/>
        <w:jc w:val="both"/>
        <w:rPr>
          <w:rFonts w:ascii="Times New Roman" w:eastAsiaTheme="minorEastAsia" w:hAnsi="Times New Roman" w:cs="Times New Roman"/>
          <w:i/>
        </w:rPr>
      </w:pPr>
    </w:p>
    <w:p w14:paraId="442408F0" w14:textId="77777777" w:rsidR="008572DD" w:rsidRDefault="008572DD" w:rsidP="00CD3F10">
      <w:pPr>
        <w:pStyle w:val="Standard"/>
        <w:spacing w:line="276" w:lineRule="auto"/>
        <w:ind w:firstLine="482"/>
        <w:jc w:val="both"/>
        <w:rPr>
          <w:rFonts w:ascii="Times New Roman" w:eastAsiaTheme="minorEastAsia" w:hAnsi="Times New Roman" w:cs="Times New Roman"/>
          <w:i/>
        </w:rPr>
      </w:pPr>
    </w:p>
    <w:p w14:paraId="15FE2F22" w14:textId="77777777" w:rsidR="00252C5E" w:rsidRPr="00DC02C2" w:rsidRDefault="00252C5E" w:rsidP="008572DD">
      <w:pPr>
        <w:pStyle w:val="Standard"/>
        <w:spacing w:line="276" w:lineRule="auto"/>
        <w:jc w:val="both"/>
        <w:rPr>
          <w:rFonts w:ascii="Times New Roman" w:eastAsiaTheme="minorEastAsia" w:hAnsi="Times New Roman" w:cs="Times New Roman"/>
          <w:i/>
        </w:rPr>
      </w:pPr>
    </w:p>
    <w:p w14:paraId="5BE2A6FC" w14:textId="4676972B" w:rsidR="00CD3F10" w:rsidRPr="00964118" w:rsidRDefault="00591A0F" w:rsidP="00CD3F10">
      <w:pPr>
        <w:pStyle w:val="Standard"/>
        <w:spacing w:line="276" w:lineRule="auto"/>
        <w:ind w:firstLine="482"/>
        <w:jc w:val="both"/>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4E9216E0" wp14:editId="47BCCC0B">
            <wp:extent cx="4711814" cy="2650563"/>
            <wp:effectExtent l="1905"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26_142120.jpg"/>
                    <pic:cNvPicPr/>
                  </pic:nvPicPr>
                  <pic:blipFill>
                    <a:blip r:embed="rId10" cstate="hqprint">
                      <a:extLst>
                        <a:ext uri="{28A0092B-C50C-407E-A947-70E740481C1C}">
                          <a14:useLocalDpi xmlns:a14="http://schemas.microsoft.com/office/drawing/2010/main" val="0"/>
                        </a:ext>
                      </a:extLst>
                    </a:blip>
                    <a:stretch>
                      <a:fillRect/>
                    </a:stretch>
                  </pic:blipFill>
                  <pic:spPr>
                    <a:xfrm rot="5400000">
                      <a:off x="0" y="0"/>
                      <a:ext cx="4728955" cy="2660205"/>
                    </a:xfrm>
                    <a:prstGeom prst="rect">
                      <a:avLst/>
                    </a:prstGeom>
                  </pic:spPr>
                </pic:pic>
              </a:graphicData>
            </a:graphic>
          </wp:inline>
        </w:drawing>
      </w:r>
    </w:p>
    <w:p w14:paraId="212CE671" w14:textId="77777777" w:rsidR="00CD3F10" w:rsidRPr="004F3701" w:rsidRDefault="00CD3F10" w:rsidP="00252C5E">
      <w:pPr>
        <w:pStyle w:val="Standard"/>
        <w:spacing w:line="276" w:lineRule="auto"/>
        <w:jc w:val="both"/>
        <w:rPr>
          <w:rFonts w:ascii="Times New Roman" w:eastAsiaTheme="minorEastAsia" w:hAnsi="Times New Roman" w:cs="Times New Roman"/>
          <w:b/>
          <w:i/>
        </w:rPr>
      </w:pPr>
      <w:r w:rsidRPr="004F3701">
        <w:rPr>
          <w:rFonts w:ascii="Times New Roman" w:eastAsiaTheme="minorEastAsia" w:hAnsi="Times New Roman" w:cs="Times New Roman"/>
          <w:b/>
          <w:i/>
          <w:lang w:val="fr-FR"/>
        </w:rPr>
        <w:t>Potager des élèves : chaque enfant gère son propre petit potager et apprend auprès de maîtres experts différentes techniques adaptées à un mode de culture bio-organique.</w:t>
      </w:r>
    </w:p>
    <w:p w14:paraId="2B9727D2" w14:textId="2E15E399" w:rsidR="00CD3F10" w:rsidRDefault="00CD3F10" w:rsidP="00CD3F10">
      <w:pPr>
        <w:widowControl/>
        <w:rPr>
          <w:rFonts w:ascii="Times New Roman" w:hAnsi="Times New Roman" w:cs="Times New Roman"/>
          <w:color w:val="00000A"/>
          <w:kern w:val="0"/>
        </w:rPr>
      </w:pPr>
    </w:p>
    <w:p w14:paraId="0C79A540" w14:textId="77777777" w:rsidR="00CD3F10" w:rsidRDefault="00CD3F10" w:rsidP="007B267F">
      <w:pPr>
        <w:spacing w:line="276" w:lineRule="auto"/>
        <w:ind w:firstLine="567"/>
        <w:jc w:val="both"/>
        <w:rPr>
          <w:rFonts w:ascii="Times New Roman" w:hAnsi="Times New Roman" w:cs="Times New Roman"/>
          <w:color w:val="000000"/>
          <w:lang w:val="fr-FR"/>
        </w:rPr>
      </w:pPr>
    </w:p>
    <w:p w14:paraId="67E44A7F" w14:textId="0655D9E1" w:rsidR="00FF4F03" w:rsidRPr="00C27B30" w:rsidRDefault="00FF4F03" w:rsidP="007B267F">
      <w:pPr>
        <w:spacing w:line="276" w:lineRule="auto"/>
        <w:ind w:firstLine="567"/>
        <w:jc w:val="both"/>
        <w:rPr>
          <w:rFonts w:ascii="Times New Roman" w:hAnsi="Times New Roman" w:cs="Times New Roman"/>
          <w:szCs w:val="24"/>
          <w:lang w:val="fr-FR"/>
        </w:rPr>
      </w:pPr>
      <w:r w:rsidRPr="00644DCD">
        <w:rPr>
          <w:rFonts w:ascii="Times New Roman" w:eastAsia="新細明體" w:hAnsi="Times New Roman" w:cs="Times New Roman"/>
          <w:color w:val="000000"/>
          <w:lang w:val="fr-FR"/>
        </w:rPr>
        <w:t xml:space="preserve">Par ailleurs, l’école insiste </w:t>
      </w:r>
      <w:r w:rsidR="0033122D">
        <w:rPr>
          <w:rFonts w:ascii="Times New Roman" w:eastAsia="新細明體" w:hAnsi="Times New Roman" w:cs="Times New Roman"/>
          <w:color w:val="000000"/>
          <w:lang w:val="fr-FR"/>
        </w:rPr>
        <w:t xml:space="preserve">sur l’importance </w:t>
      </w:r>
      <w:r w:rsidR="0033122D">
        <w:rPr>
          <w:rFonts w:ascii="Times New Roman" w:eastAsia="新細明體" w:hAnsi="Times New Roman" w:cs="Times New Roman"/>
          <w:color w:val="000000" w:themeColor="text1"/>
          <w:lang w:val="fr-FR"/>
        </w:rPr>
        <w:t>du</w:t>
      </w:r>
      <w:r w:rsidRPr="00644DCD">
        <w:rPr>
          <w:rFonts w:ascii="Times New Roman" w:eastAsia="新細明體" w:hAnsi="Times New Roman" w:cs="Times New Roman"/>
          <w:color w:val="000000" w:themeColor="text1"/>
          <w:lang w:val="fr-FR"/>
        </w:rPr>
        <w:t xml:space="preserve"> savoir-vivr</w:t>
      </w:r>
      <w:r>
        <w:rPr>
          <w:rFonts w:ascii="Times New Roman" w:eastAsia="新細明體" w:hAnsi="Times New Roman" w:cs="Times New Roman"/>
          <w:color w:val="000000" w:themeColor="text1"/>
          <w:lang w:val="fr-FR"/>
        </w:rPr>
        <w:t xml:space="preserve">e et </w:t>
      </w:r>
      <w:r w:rsidR="0033122D">
        <w:rPr>
          <w:rFonts w:ascii="Times New Roman" w:eastAsia="新細明體" w:hAnsi="Times New Roman" w:cs="Times New Roman"/>
          <w:color w:val="000000" w:themeColor="text1"/>
          <w:lang w:val="fr-FR"/>
        </w:rPr>
        <w:t xml:space="preserve">de </w:t>
      </w:r>
      <w:r>
        <w:rPr>
          <w:rFonts w:ascii="Times New Roman" w:eastAsia="新細明體" w:hAnsi="Times New Roman" w:cs="Times New Roman"/>
          <w:color w:val="000000" w:themeColor="text1"/>
          <w:lang w:val="fr-FR"/>
        </w:rPr>
        <w:t>la vie rituelle</w:t>
      </w:r>
      <w:r w:rsidR="0033122D">
        <w:rPr>
          <w:rFonts w:ascii="Times New Roman" w:eastAsia="新細明體" w:hAnsi="Times New Roman" w:cs="Times New Roman"/>
          <w:color w:val="000000" w:themeColor="text1"/>
          <w:lang w:val="fr-FR"/>
        </w:rPr>
        <w:t>,</w:t>
      </w:r>
      <w:r>
        <w:rPr>
          <w:rFonts w:ascii="Times New Roman" w:eastAsia="新細明體" w:hAnsi="Times New Roman" w:cs="Times New Roman"/>
          <w:color w:val="000000" w:themeColor="text1"/>
          <w:lang w:val="fr-FR"/>
        </w:rPr>
        <w:t xml:space="preserve"> à travers </w:t>
      </w:r>
      <w:r w:rsidR="0033122D">
        <w:rPr>
          <w:rFonts w:ascii="Times New Roman" w:eastAsia="新細明體" w:hAnsi="Times New Roman" w:cs="Times New Roman"/>
          <w:color w:val="000000" w:themeColor="text1"/>
          <w:lang w:val="fr-FR"/>
        </w:rPr>
        <w:t xml:space="preserve">l’organisation de </w:t>
      </w:r>
      <w:r>
        <w:rPr>
          <w:rFonts w:ascii="Times New Roman" w:eastAsia="新細明體" w:hAnsi="Times New Roman" w:cs="Times New Roman"/>
          <w:color w:val="000000" w:themeColor="text1"/>
          <w:lang w:val="fr-FR"/>
        </w:rPr>
        <w:t>d</w:t>
      </w:r>
      <w:r w:rsidR="00182C12">
        <w:rPr>
          <w:rFonts w:ascii="Times New Roman" w:eastAsia="新細明體" w:hAnsi="Times New Roman" w:cs="Times New Roman"/>
          <w:color w:val="000000" w:themeColor="text1"/>
          <w:lang w:val="fr-FR"/>
        </w:rPr>
        <w:t>iverses</w:t>
      </w:r>
      <w:r w:rsidRPr="00644DCD">
        <w:rPr>
          <w:rFonts w:ascii="Times New Roman" w:eastAsia="新細明體" w:hAnsi="Times New Roman" w:cs="Times New Roman"/>
          <w:color w:val="000000" w:themeColor="text1"/>
          <w:lang w:val="fr-FR"/>
        </w:rPr>
        <w:t xml:space="preserve"> activités culturelles et festives.</w:t>
      </w:r>
      <w:r w:rsidR="00F03823">
        <w:rPr>
          <w:rFonts w:ascii="Times New Roman" w:eastAsia="新細明體" w:hAnsi="Times New Roman" w:cs="Times New Roman"/>
          <w:color w:val="000000" w:themeColor="text1"/>
          <w:lang w:val="fr-FR"/>
        </w:rPr>
        <w:t xml:space="preserve"> En s</w:t>
      </w:r>
      <w:r w:rsidR="00480D60">
        <w:rPr>
          <w:rFonts w:ascii="Times New Roman" w:eastAsia="新細明體" w:hAnsi="Times New Roman" w:cs="Times New Roman"/>
          <w:color w:val="000000" w:themeColor="text1"/>
          <w:lang w:val="fr-FR"/>
        </w:rPr>
        <w:t>uivant le cours des saisons, les festivals printanier, estival, automnal et estival, ainsi que différentes fêtes de villages sont autant d’occasion pour apprendre et</w:t>
      </w:r>
      <w:r w:rsidR="00891209">
        <w:rPr>
          <w:rFonts w:ascii="Times New Roman" w:eastAsia="新細明體" w:hAnsi="Times New Roman" w:cs="Times New Roman"/>
          <w:color w:val="000000" w:themeColor="text1"/>
          <w:lang w:val="fr-FR"/>
        </w:rPr>
        <w:t xml:space="preserve"> faire le pont entre la poésie, les lettres, </w:t>
      </w:r>
      <w:r w:rsidR="00480D60">
        <w:rPr>
          <w:rFonts w:ascii="Times New Roman" w:eastAsia="新細明體" w:hAnsi="Times New Roman" w:cs="Times New Roman"/>
          <w:color w:val="000000" w:themeColor="text1"/>
          <w:lang w:val="fr-FR"/>
        </w:rPr>
        <w:t>le cha</w:t>
      </w:r>
      <w:r w:rsidR="00891209">
        <w:rPr>
          <w:rFonts w:ascii="Times New Roman" w:eastAsia="新細明體" w:hAnsi="Times New Roman" w:cs="Times New Roman"/>
          <w:color w:val="000000" w:themeColor="text1"/>
          <w:lang w:val="fr-FR"/>
        </w:rPr>
        <w:t xml:space="preserve">nt, </w:t>
      </w:r>
      <w:r w:rsidR="003627AA">
        <w:rPr>
          <w:rFonts w:ascii="Times New Roman" w:eastAsia="新細明體" w:hAnsi="Times New Roman" w:cs="Times New Roman"/>
          <w:color w:val="000000" w:themeColor="text1"/>
          <w:lang w:val="fr-FR"/>
        </w:rPr>
        <w:t>les essais poétiques, la cérémonie du thé</w:t>
      </w:r>
      <w:r w:rsidR="001D6088">
        <w:rPr>
          <w:rFonts w:ascii="Times New Roman" w:eastAsia="新細明體" w:hAnsi="Times New Roman" w:cs="Times New Roman"/>
          <w:color w:val="000000" w:themeColor="text1"/>
          <w:lang w:val="fr-FR"/>
        </w:rPr>
        <w:t xml:space="preserve"> et</w:t>
      </w:r>
      <w:r w:rsidR="000432CC">
        <w:rPr>
          <w:rFonts w:ascii="Times New Roman" w:eastAsia="新細明體" w:hAnsi="Times New Roman" w:cs="Times New Roman"/>
          <w:color w:val="000000" w:themeColor="text1"/>
          <w:lang w:val="fr-FR"/>
        </w:rPr>
        <w:t xml:space="preserve"> la calligraphie</w:t>
      </w:r>
      <w:r w:rsidR="001D6088">
        <w:rPr>
          <w:rFonts w:ascii="Times New Roman" w:eastAsia="新細明體" w:hAnsi="Times New Roman" w:cs="Times New Roman"/>
          <w:color w:val="000000" w:themeColor="text1"/>
          <w:lang w:val="fr-FR"/>
        </w:rPr>
        <w:t>.</w:t>
      </w:r>
      <w:r w:rsidR="00B4412E">
        <w:rPr>
          <w:rFonts w:ascii="Times New Roman" w:eastAsia="新細明體" w:hAnsi="Times New Roman" w:cs="Times New Roman"/>
          <w:color w:val="000000" w:themeColor="text1"/>
          <w:lang w:val="fr-FR"/>
        </w:rPr>
        <w:t xml:space="preserve"> Par </w:t>
      </w:r>
      <w:r w:rsidR="00861EFF">
        <w:rPr>
          <w:rFonts w:ascii="Times New Roman" w:eastAsia="新細明體" w:hAnsi="Times New Roman" w:cs="Times New Roman"/>
          <w:color w:val="000000" w:themeColor="text1"/>
          <w:lang w:val="fr-FR"/>
        </w:rPr>
        <w:t>l’expérience</w:t>
      </w:r>
      <w:r w:rsidR="00B4412E">
        <w:rPr>
          <w:rFonts w:ascii="Times New Roman" w:eastAsia="新細明體" w:hAnsi="Times New Roman" w:cs="Times New Roman"/>
          <w:color w:val="000000" w:themeColor="text1"/>
          <w:lang w:val="fr-FR"/>
        </w:rPr>
        <w:t xml:space="preserve"> des classiques culturels et </w:t>
      </w:r>
      <w:r w:rsidR="00861EFF">
        <w:rPr>
          <w:rFonts w:ascii="Times New Roman" w:eastAsia="新細明體" w:hAnsi="Times New Roman" w:cs="Times New Roman"/>
          <w:color w:val="000000" w:themeColor="text1"/>
          <w:lang w:val="fr-FR"/>
        </w:rPr>
        <w:t>la pratique</w:t>
      </w:r>
      <w:r w:rsidR="00B4412E">
        <w:rPr>
          <w:rFonts w:ascii="Times New Roman" w:eastAsia="新細明體" w:hAnsi="Times New Roman" w:cs="Times New Roman"/>
          <w:color w:val="000000" w:themeColor="text1"/>
          <w:lang w:val="fr-FR"/>
        </w:rPr>
        <w:t xml:space="preserve"> des « six arts » précédemment cités, on ressent </w:t>
      </w:r>
      <w:r w:rsidR="00861EFF">
        <w:rPr>
          <w:rFonts w:ascii="Times New Roman" w:eastAsia="新細明體" w:hAnsi="Times New Roman" w:cs="Times New Roman"/>
          <w:color w:val="000000" w:themeColor="text1"/>
          <w:lang w:val="fr-FR"/>
        </w:rPr>
        <w:t>le changement des saisons, le réveil des cinq sens, le fondement de la culture, de l’histoire et de</w:t>
      </w:r>
      <w:r w:rsidR="001D0A0B">
        <w:rPr>
          <w:rFonts w:ascii="Times New Roman" w:eastAsia="新細明體" w:hAnsi="Times New Roman" w:cs="Times New Roman"/>
          <w:color w:val="000000" w:themeColor="text1"/>
          <w:lang w:val="fr-FR"/>
        </w:rPr>
        <w:t xml:space="preserve"> la subjectivité vitale.</w:t>
      </w:r>
      <w:r w:rsidR="00001970">
        <w:rPr>
          <w:rFonts w:ascii="Times New Roman" w:eastAsia="新細明體" w:hAnsi="Times New Roman" w:cs="Times New Roman"/>
          <w:color w:val="000000" w:themeColor="text1"/>
          <w:lang w:val="fr-FR"/>
        </w:rPr>
        <w:t xml:space="preserve"> L’harmonie intérieure et au sein du groupe est donc établie.</w:t>
      </w:r>
      <w:r w:rsidR="00007851">
        <w:rPr>
          <w:rFonts w:ascii="Times New Roman" w:eastAsia="新細明體" w:hAnsi="Times New Roman" w:cs="Times New Roman"/>
          <w:color w:val="000000" w:themeColor="text1"/>
          <w:lang w:val="fr-FR"/>
        </w:rPr>
        <w:t xml:space="preserve"> </w:t>
      </w:r>
      <w:r w:rsidR="00A422C4">
        <w:rPr>
          <w:rFonts w:ascii="Times New Roman" w:eastAsia="新細明體" w:hAnsi="Times New Roman" w:cs="Times New Roman"/>
          <w:color w:val="000000" w:themeColor="text1"/>
          <w:lang w:val="fr-FR"/>
        </w:rPr>
        <w:t>Elle est accompagnée et complétée par différentes pratiques, comme celle de la méditation, du chant, de la dissertation thématique, de la discussion</w:t>
      </w:r>
      <w:r w:rsidR="00FC7DEE">
        <w:rPr>
          <w:rFonts w:ascii="Times New Roman" w:eastAsia="新細明體" w:hAnsi="Times New Roman" w:cs="Times New Roman"/>
          <w:color w:val="000000" w:themeColor="text1"/>
          <w:lang w:val="fr-FR"/>
        </w:rPr>
        <w:t>, de l’express</w:t>
      </w:r>
      <w:r w:rsidR="00D967D9">
        <w:rPr>
          <w:rFonts w:ascii="Times New Roman" w:eastAsia="新細明體" w:hAnsi="Times New Roman" w:cs="Times New Roman"/>
          <w:color w:val="000000" w:themeColor="text1"/>
          <w:lang w:val="fr-FR"/>
        </w:rPr>
        <w:t>ion en public, du sport matinal</w:t>
      </w:r>
      <w:r w:rsidR="00FC7DEE">
        <w:rPr>
          <w:rFonts w:ascii="Times New Roman" w:eastAsia="新細明體" w:hAnsi="Times New Roman" w:cs="Times New Roman"/>
          <w:color w:val="000000" w:themeColor="text1"/>
          <w:lang w:val="fr-FR"/>
        </w:rPr>
        <w:t xml:space="preserve">, </w:t>
      </w:r>
      <w:r w:rsidR="00D967D9">
        <w:rPr>
          <w:rFonts w:ascii="Times New Roman" w:eastAsia="新細明體" w:hAnsi="Times New Roman" w:cs="Times New Roman"/>
          <w:color w:val="000000" w:themeColor="text1"/>
          <w:lang w:val="fr-FR"/>
        </w:rPr>
        <w:t>de la musique en</w:t>
      </w:r>
      <w:r w:rsidR="00185CB7">
        <w:rPr>
          <w:rFonts w:ascii="Times New Roman" w:eastAsia="新細明體" w:hAnsi="Times New Roman" w:cs="Times New Roman"/>
          <w:color w:val="000000" w:themeColor="text1"/>
          <w:lang w:val="fr-FR"/>
        </w:rPr>
        <w:t xml:space="preserve"> groupe, de l’éducation morale et d’autres activités consultatives.</w:t>
      </w:r>
      <w:r w:rsidR="006532AD">
        <w:rPr>
          <w:rFonts w:ascii="Times New Roman" w:eastAsia="新細明體" w:hAnsi="Times New Roman" w:cs="Times New Roman"/>
          <w:color w:val="000000" w:themeColor="text1"/>
          <w:lang w:val="fr-FR"/>
        </w:rPr>
        <w:t xml:space="preserve"> C’est ainsi que l’on peut réaliser des échanges au sein de la société et encourager les interactions humaines, accumuler </w:t>
      </w:r>
      <w:r w:rsidR="0096158E">
        <w:rPr>
          <w:rFonts w:ascii="Times New Roman" w:eastAsia="新細明體" w:hAnsi="Times New Roman" w:cs="Times New Roman"/>
          <w:color w:val="000000" w:themeColor="text1"/>
          <w:lang w:val="fr-FR"/>
        </w:rPr>
        <w:t xml:space="preserve">des souvenirs quotidiens et sensoriels d’une forte </w:t>
      </w:r>
      <w:r w:rsidR="00BE61E1">
        <w:rPr>
          <w:rFonts w:ascii="Times New Roman" w:eastAsia="新細明體" w:hAnsi="Times New Roman" w:cs="Times New Roman"/>
          <w:color w:val="000000" w:themeColor="text1"/>
          <w:lang w:val="fr-FR"/>
        </w:rPr>
        <w:t>intensité</w:t>
      </w:r>
      <w:r w:rsidR="00AD6FB4">
        <w:rPr>
          <w:rFonts w:ascii="Times New Roman" w:eastAsia="新細明體" w:hAnsi="Times New Roman" w:cs="Times New Roman"/>
          <w:color w:val="000000" w:themeColor="text1"/>
          <w:lang w:val="fr-FR"/>
        </w:rPr>
        <w:t>, partager</w:t>
      </w:r>
      <w:r w:rsidR="00BE61E1">
        <w:rPr>
          <w:rFonts w:ascii="Times New Roman" w:eastAsia="新細明體" w:hAnsi="Times New Roman" w:cs="Times New Roman"/>
          <w:color w:val="000000" w:themeColor="text1"/>
          <w:lang w:val="fr-FR"/>
        </w:rPr>
        <w:t xml:space="preserve"> entre parents, enseignants et élèves</w:t>
      </w:r>
      <w:r w:rsidR="00AD6FB4">
        <w:rPr>
          <w:rFonts w:ascii="Times New Roman" w:eastAsia="新細明體" w:hAnsi="Times New Roman" w:cs="Times New Roman"/>
          <w:color w:val="000000" w:themeColor="text1"/>
          <w:lang w:val="fr-FR"/>
        </w:rPr>
        <w:t xml:space="preserve"> les quatre piliers </w:t>
      </w:r>
      <w:r w:rsidR="00346DA8">
        <w:rPr>
          <w:rFonts w:ascii="Times New Roman" w:eastAsia="新細明體" w:hAnsi="Times New Roman" w:cs="Times New Roman"/>
          <w:color w:val="000000" w:themeColor="text1"/>
          <w:lang w:val="fr-FR"/>
        </w:rPr>
        <w:t xml:space="preserve">de </w:t>
      </w:r>
      <w:r w:rsidR="00272297">
        <w:rPr>
          <w:rFonts w:ascii="Times New Roman" w:eastAsia="新細明體" w:hAnsi="Times New Roman" w:cs="Times New Roman"/>
          <w:color w:val="000000" w:themeColor="text1"/>
          <w:lang w:val="fr-FR"/>
        </w:rPr>
        <w:t>la Voie de l’accomplissement en tant qu’être humain que sont la Vertu, l’Utilité, la Vitalité et l’Harmonie.</w:t>
      </w:r>
    </w:p>
    <w:sectPr w:rsidR="00FF4F03" w:rsidRPr="00C27B30" w:rsidSect="003A3A77">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859E3" w14:textId="77777777" w:rsidR="00C105D1" w:rsidRDefault="00C105D1" w:rsidP="00524808">
      <w:r>
        <w:separator/>
      </w:r>
    </w:p>
  </w:endnote>
  <w:endnote w:type="continuationSeparator" w:id="0">
    <w:p w14:paraId="099DEBEE" w14:textId="77777777" w:rsidR="00C105D1" w:rsidRDefault="00C105D1" w:rsidP="0052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6A4AA" w14:textId="77777777" w:rsidR="00C105D1" w:rsidRDefault="00C105D1" w:rsidP="00524808">
      <w:r>
        <w:separator/>
      </w:r>
    </w:p>
  </w:footnote>
  <w:footnote w:type="continuationSeparator" w:id="0">
    <w:p w14:paraId="7ED29FE7" w14:textId="77777777" w:rsidR="00C105D1" w:rsidRDefault="00C105D1" w:rsidP="00524808">
      <w:r>
        <w:continuationSeparator/>
      </w:r>
    </w:p>
  </w:footnote>
  <w:footnote w:id="1">
    <w:p w14:paraId="3A588866" w14:textId="72472108" w:rsidR="009068D1" w:rsidRPr="007D212C" w:rsidRDefault="009068D1" w:rsidP="009068D1">
      <w:pPr>
        <w:spacing w:line="276" w:lineRule="auto"/>
        <w:rPr>
          <w:rFonts w:ascii="Times New Roman" w:eastAsiaTheme="majorEastAsia" w:hAnsi="Times New Roman" w:cs="Times New Roman"/>
          <w:b/>
          <w:sz w:val="20"/>
          <w:szCs w:val="20"/>
          <w:u w:val="single"/>
        </w:rPr>
      </w:pPr>
      <w:r w:rsidRPr="007D212C">
        <w:rPr>
          <w:rStyle w:val="a3"/>
          <w:sz w:val="20"/>
          <w:szCs w:val="20"/>
        </w:rPr>
        <w:footnoteRef/>
      </w:r>
      <w:r w:rsidR="00D823AF">
        <w:rPr>
          <w:rFonts w:ascii="Times New Roman" w:eastAsiaTheme="majorEastAsia" w:hAnsi="Times New Roman" w:cs="Times New Roman" w:hint="eastAsia"/>
          <w:b/>
          <w:sz w:val="20"/>
          <w:szCs w:val="20"/>
          <w:u w:val="single"/>
        </w:rPr>
        <w:t xml:space="preserve"> Publication: </w:t>
      </w:r>
    </w:p>
    <w:p w14:paraId="71757995" w14:textId="77777777" w:rsidR="009068D1" w:rsidRPr="007D212C" w:rsidRDefault="009068D1" w:rsidP="009068D1">
      <w:pPr>
        <w:spacing w:line="276" w:lineRule="auto"/>
        <w:ind w:left="400" w:hangingChars="200" w:hanging="400"/>
        <w:jc w:val="both"/>
        <w:rPr>
          <w:rFonts w:ascii="Times New Roman" w:eastAsiaTheme="majorEastAsia" w:hAnsi="Times New Roman" w:cs="Times New Roman"/>
          <w:sz w:val="20"/>
          <w:szCs w:val="20"/>
          <w:lang w:val="fr-FR"/>
        </w:rPr>
      </w:pPr>
      <w:r w:rsidRPr="007D212C">
        <w:rPr>
          <w:rFonts w:ascii="Times New Roman" w:eastAsia="標楷體" w:hAnsi="Times New Roman" w:cs="Times New Roman"/>
          <w:sz w:val="20"/>
          <w:szCs w:val="20"/>
          <w:lang w:val="fr-CA"/>
        </w:rPr>
        <w:t>Hsu, H.-J. (2018). Vers une pensée éducative complexe : la pédagogie d’</w:t>
      </w:r>
      <w:r w:rsidRPr="007D212C">
        <w:rPr>
          <w:rFonts w:ascii="Times New Roman" w:hAnsi="Times New Roman" w:cs="Times New Roman"/>
          <w:sz w:val="20"/>
          <w:szCs w:val="20"/>
        </w:rPr>
        <w:t xml:space="preserve"> </w:t>
      </w:r>
      <w:r w:rsidRPr="007D212C">
        <w:rPr>
          <w:rFonts w:ascii="Times New Roman" w:eastAsia="標楷體" w:hAnsi="Times New Roman" w:cs="Times New Roman"/>
          <w:sz w:val="20"/>
          <w:szCs w:val="20"/>
          <w:lang w:val="fr-CA"/>
        </w:rPr>
        <w:t xml:space="preserve">Élise et Célestin Freinet et la pédagogie de l’école expérimentale éducative de la Voie de la Nature à Taiwan. </w:t>
      </w:r>
      <w:r w:rsidRPr="007D212C">
        <w:rPr>
          <w:rFonts w:ascii="Times New Roman" w:eastAsia="標楷體" w:hAnsi="Times New Roman" w:cs="Times New Roman"/>
          <w:i/>
          <w:sz w:val="20"/>
          <w:szCs w:val="20"/>
          <w:lang w:val="fr-CA"/>
        </w:rPr>
        <w:t>Année de la recherche en sciences de l’éducation, 2018</w:t>
      </w:r>
      <w:r w:rsidRPr="007D212C">
        <w:rPr>
          <w:rFonts w:ascii="Times New Roman" w:eastAsia="標楷體" w:hAnsi="Times New Roman" w:cs="Times New Roman"/>
          <w:sz w:val="20"/>
          <w:szCs w:val="20"/>
          <w:lang w:val="fr-CA"/>
        </w:rPr>
        <w:t xml:space="preserve">. </w:t>
      </w:r>
      <w:r w:rsidRPr="007D212C">
        <w:rPr>
          <w:rFonts w:ascii="Times New Roman" w:eastAsiaTheme="majorEastAsia" w:hAnsi="Times New Roman" w:cs="Times New Roman"/>
          <w:b/>
          <w:sz w:val="20"/>
          <w:szCs w:val="20"/>
          <w:shd w:val="pct15" w:color="auto" w:fill="FFFFFF"/>
          <w:lang w:val="fr-FR"/>
        </w:rPr>
        <w:t>(AERES/ HCERES)</w:t>
      </w:r>
    </w:p>
    <w:p w14:paraId="42C642BD" w14:textId="77777777" w:rsidR="009068D1" w:rsidRPr="007D212C" w:rsidRDefault="009068D1" w:rsidP="009068D1">
      <w:pPr>
        <w:spacing w:line="276" w:lineRule="auto"/>
        <w:ind w:left="400" w:hangingChars="200" w:hanging="400"/>
        <w:jc w:val="both"/>
        <w:rPr>
          <w:rFonts w:ascii="Times New Roman" w:eastAsiaTheme="majorEastAsia" w:hAnsi="Times New Roman" w:cs="Times New Roman"/>
          <w:sz w:val="20"/>
          <w:szCs w:val="20"/>
          <w:lang w:val="fr-FR"/>
        </w:rPr>
      </w:pPr>
      <w:r w:rsidRPr="007D212C">
        <w:rPr>
          <w:rFonts w:ascii="Times New Roman" w:eastAsiaTheme="majorEastAsia" w:hAnsi="Times New Roman" w:cs="Times New Roman"/>
          <w:sz w:val="20"/>
          <w:szCs w:val="20"/>
          <w:lang w:val="fr-FR"/>
        </w:rPr>
        <w:t xml:space="preserve">Hsu, H. -J. (2017). Recension sur Pédagogues de l'Asie, Sept "sages pédagogues" de la Chine et de l'Inde de Alain Trouvé. </w:t>
      </w:r>
      <w:r w:rsidRPr="007D212C">
        <w:rPr>
          <w:rFonts w:ascii="Times New Roman" w:eastAsiaTheme="majorEastAsia" w:hAnsi="Times New Roman" w:cs="Times New Roman"/>
          <w:i/>
          <w:sz w:val="20"/>
          <w:szCs w:val="20"/>
          <w:lang w:val="fr-FR"/>
        </w:rPr>
        <w:t>Penser l’éducation. Philosophie de l’éducation et histoire des idées pédagogiques, 39</w:t>
      </w:r>
      <w:r w:rsidRPr="007D212C">
        <w:rPr>
          <w:rFonts w:ascii="Times New Roman" w:eastAsiaTheme="majorEastAsia" w:hAnsi="Times New Roman" w:cs="Times New Roman"/>
          <w:sz w:val="20"/>
          <w:szCs w:val="20"/>
          <w:lang w:val="fr-FR"/>
        </w:rPr>
        <w:t xml:space="preserve">. </w:t>
      </w:r>
      <w:r w:rsidRPr="007D212C">
        <w:rPr>
          <w:rFonts w:ascii="Times New Roman" w:eastAsiaTheme="majorEastAsia" w:hAnsi="Times New Roman" w:cs="Times New Roman"/>
          <w:b/>
          <w:sz w:val="20"/>
          <w:szCs w:val="20"/>
          <w:shd w:val="pct15" w:color="auto" w:fill="FFFFFF"/>
          <w:lang w:val="fr-FR"/>
        </w:rPr>
        <w:t>(AERES/ HCERES).</w:t>
      </w:r>
    </w:p>
    <w:p w14:paraId="4AFB1F02" w14:textId="77777777" w:rsidR="009068D1" w:rsidRPr="007D212C" w:rsidRDefault="009068D1" w:rsidP="009068D1">
      <w:pPr>
        <w:spacing w:line="276" w:lineRule="auto"/>
        <w:ind w:left="400" w:hangingChars="200" w:hanging="400"/>
        <w:jc w:val="both"/>
        <w:rPr>
          <w:rFonts w:ascii="Times New Roman" w:eastAsiaTheme="majorEastAsia" w:hAnsi="Times New Roman" w:cs="Times New Roman"/>
          <w:sz w:val="20"/>
          <w:szCs w:val="20"/>
        </w:rPr>
      </w:pPr>
      <w:r w:rsidRPr="007D212C">
        <w:rPr>
          <w:rFonts w:ascii="Times New Roman" w:eastAsiaTheme="majorEastAsia" w:hAnsi="Times New Roman" w:cs="Times New Roman"/>
          <w:sz w:val="20"/>
          <w:szCs w:val="20"/>
        </w:rPr>
        <w:t xml:space="preserve">Hsu, H. -J. (2017). L’ </w:t>
      </w:r>
      <w:proofErr w:type="spellStart"/>
      <w:r w:rsidRPr="007D212C">
        <w:rPr>
          <w:rFonts w:ascii="Times New Roman" w:eastAsiaTheme="majorEastAsia" w:hAnsi="Times New Roman" w:cs="Times New Roman"/>
          <w:sz w:val="20"/>
          <w:szCs w:val="20"/>
        </w:rPr>
        <w:t>éducation</w:t>
      </w:r>
      <w:proofErr w:type="spellEnd"/>
      <w:r w:rsidRPr="007D212C">
        <w:rPr>
          <w:rFonts w:ascii="Times New Roman" w:eastAsiaTheme="majorEastAsia" w:hAnsi="Times New Roman" w:cs="Times New Roman"/>
          <w:sz w:val="20"/>
          <w:szCs w:val="20"/>
        </w:rPr>
        <w:t xml:space="preserve"> alternative à </w:t>
      </w:r>
      <w:proofErr w:type="spellStart"/>
      <w:r w:rsidRPr="007D212C">
        <w:rPr>
          <w:rFonts w:ascii="Times New Roman" w:eastAsiaTheme="majorEastAsia" w:hAnsi="Times New Roman" w:cs="Times New Roman"/>
          <w:sz w:val="20"/>
          <w:szCs w:val="20"/>
        </w:rPr>
        <w:t>Taïwan</w:t>
      </w:r>
      <w:proofErr w:type="spellEnd"/>
      <w:r w:rsidRPr="007D212C">
        <w:rPr>
          <w:rFonts w:ascii="Times New Roman" w:eastAsiaTheme="majorEastAsia" w:hAnsi="Times New Roman" w:cs="Times New Roman"/>
          <w:sz w:val="20"/>
          <w:szCs w:val="20"/>
        </w:rPr>
        <w:t xml:space="preserve">. </w:t>
      </w:r>
      <w:r w:rsidRPr="007D212C">
        <w:rPr>
          <w:rFonts w:ascii="Times New Roman" w:eastAsiaTheme="majorEastAsia" w:hAnsi="Times New Roman" w:cs="Times New Roman"/>
          <w:i/>
          <w:sz w:val="20"/>
          <w:szCs w:val="20"/>
        </w:rPr>
        <w:t xml:space="preserve">Cahiers </w:t>
      </w:r>
      <w:proofErr w:type="spellStart"/>
      <w:r w:rsidRPr="007D212C">
        <w:rPr>
          <w:rFonts w:ascii="Times New Roman" w:eastAsiaTheme="majorEastAsia" w:hAnsi="Times New Roman" w:cs="Times New Roman"/>
          <w:i/>
          <w:sz w:val="20"/>
          <w:szCs w:val="20"/>
        </w:rPr>
        <w:t>pédagogiques</w:t>
      </w:r>
      <w:proofErr w:type="spellEnd"/>
      <w:r w:rsidRPr="007D212C">
        <w:rPr>
          <w:rFonts w:ascii="Times New Roman" w:eastAsiaTheme="majorEastAsia" w:hAnsi="Times New Roman" w:cs="Times New Roman"/>
          <w:sz w:val="20"/>
          <w:szCs w:val="20"/>
        </w:rPr>
        <w:t xml:space="preserve">. Paris, </w:t>
      </w:r>
      <w:proofErr w:type="gramStart"/>
      <w:r w:rsidRPr="007D212C">
        <w:rPr>
          <w:rFonts w:ascii="Times New Roman" w:eastAsiaTheme="majorEastAsia" w:hAnsi="Times New Roman" w:cs="Times New Roman"/>
          <w:sz w:val="20"/>
          <w:szCs w:val="20"/>
        </w:rPr>
        <w:t>France :</w:t>
      </w:r>
      <w:proofErr w:type="gramEnd"/>
      <w:r w:rsidRPr="007D212C">
        <w:rPr>
          <w:rFonts w:ascii="Times New Roman" w:eastAsiaTheme="majorEastAsia" w:hAnsi="Times New Roman" w:cs="Times New Roman"/>
          <w:sz w:val="20"/>
          <w:szCs w:val="20"/>
        </w:rPr>
        <w:t xml:space="preserve"> </w:t>
      </w:r>
      <w:proofErr w:type="spellStart"/>
      <w:r w:rsidRPr="007D212C">
        <w:rPr>
          <w:rFonts w:ascii="Times New Roman" w:eastAsiaTheme="majorEastAsia" w:hAnsi="Times New Roman" w:cs="Times New Roman"/>
          <w:sz w:val="20"/>
          <w:szCs w:val="20"/>
        </w:rPr>
        <w:t>Cercle</w:t>
      </w:r>
      <w:proofErr w:type="spellEnd"/>
      <w:r w:rsidRPr="007D212C">
        <w:rPr>
          <w:rFonts w:ascii="Times New Roman" w:eastAsiaTheme="majorEastAsia" w:hAnsi="Times New Roman" w:cs="Times New Roman"/>
          <w:sz w:val="20"/>
          <w:szCs w:val="20"/>
        </w:rPr>
        <w:t xml:space="preserve"> de </w:t>
      </w:r>
      <w:proofErr w:type="spellStart"/>
      <w:r w:rsidRPr="007D212C">
        <w:rPr>
          <w:rFonts w:ascii="Times New Roman" w:eastAsiaTheme="majorEastAsia" w:hAnsi="Times New Roman" w:cs="Times New Roman"/>
          <w:sz w:val="20"/>
          <w:szCs w:val="20"/>
        </w:rPr>
        <w:t>Recherche</w:t>
      </w:r>
      <w:proofErr w:type="spellEnd"/>
      <w:r w:rsidRPr="007D212C">
        <w:rPr>
          <w:rFonts w:ascii="Times New Roman" w:eastAsiaTheme="majorEastAsia" w:hAnsi="Times New Roman" w:cs="Times New Roman"/>
          <w:sz w:val="20"/>
          <w:szCs w:val="20"/>
        </w:rPr>
        <w:t xml:space="preserve"> et d’ Action </w:t>
      </w:r>
      <w:proofErr w:type="spellStart"/>
      <w:r w:rsidRPr="007D212C">
        <w:rPr>
          <w:rFonts w:ascii="Times New Roman" w:eastAsiaTheme="majorEastAsia" w:hAnsi="Times New Roman" w:cs="Times New Roman"/>
          <w:sz w:val="20"/>
          <w:szCs w:val="20"/>
        </w:rPr>
        <w:t>Pédagogiques</w:t>
      </w:r>
      <w:proofErr w:type="spellEnd"/>
      <w:r w:rsidRPr="007D212C">
        <w:rPr>
          <w:rFonts w:ascii="Times New Roman" w:eastAsiaTheme="majorEastAsia" w:hAnsi="Times New Roman" w:cs="Times New Roman"/>
          <w:sz w:val="20"/>
          <w:szCs w:val="20"/>
        </w:rPr>
        <w:t xml:space="preserve">. </w:t>
      </w:r>
    </w:p>
    <w:p w14:paraId="1EE15B1B" w14:textId="77777777" w:rsidR="009068D1" w:rsidRPr="007D212C" w:rsidRDefault="009068D1" w:rsidP="009068D1">
      <w:pPr>
        <w:spacing w:line="276" w:lineRule="auto"/>
        <w:ind w:left="400" w:hangingChars="200" w:hanging="400"/>
        <w:rPr>
          <w:rFonts w:ascii="Times New Roman" w:eastAsiaTheme="majorEastAsia" w:hAnsi="Times New Roman" w:cs="Times New Roman"/>
          <w:sz w:val="20"/>
          <w:szCs w:val="20"/>
        </w:rPr>
      </w:pPr>
      <w:r w:rsidRPr="007D212C">
        <w:rPr>
          <w:rFonts w:ascii="Times New Roman" w:eastAsiaTheme="majorEastAsia" w:hAnsi="Times New Roman" w:cs="Times New Roman"/>
          <w:sz w:val="20"/>
          <w:szCs w:val="20"/>
          <w:lang w:val="fr-FR"/>
        </w:rPr>
        <w:t xml:space="preserve">Hsu, H. -J. (2014). « Philosophie de l’ éducation chez Lao-Tseu ».  </w:t>
      </w:r>
      <w:r w:rsidRPr="007D212C">
        <w:rPr>
          <w:rFonts w:ascii="Times New Roman" w:eastAsiaTheme="majorEastAsia" w:hAnsi="Times New Roman" w:cs="Times New Roman"/>
          <w:i/>
          <w:iCs/>
          <w:sz w:val="20"/>
          <w:szCs w:val="20"/>
          <w:lang w:val="fr-FR"/>
        </w:rPr>
        <w:t>Penser  l’éducation. Philosophie de l’éducation et histoire des idées pédagogiques</w:t>
      </w:r>
      <w:r w:rsidRPr="007D212C">
        <w:rPr>
          <w:rFonts w:ascii="Times New Roman" w:eastAsiaTheme="majorEastAsia" w:hAnsi="Times New Roman" w:cs="Times New Roman"/>
          <w:sz w:val="20"/>
          <w:szCs w:val="20"/>
          <w:lang w:val="fr-FR"/>
        </w:rPr>
        <w:t xml:space="preserve">, 34, Rouen, France : Les Presses universitaires de Rouen et du Havre (PURH). </w:t>
      </w:r>
      <w:r w:rsidRPr="007D212C">
        <w:rPr>
          <w:rFonts w:ascii="Times New Roman" w:eastAsiaTheme="majorEastAsia" w:hAnsi="Times New Roman" w:cs="Times New Roman"/>
          <w:b/>
          <w:sz w:val="20"/>
          <w:szCs w:val="20"/>
          <w:shd w:val="pct15" w:color="auto" w:fill="FFFFFF"/>
          <w:lang w:val="fr-FR"/>
        </w:rPr>
        <w:t>(AERES/ HCERES)</w:t>
      </w:r>
    </w:p>
    <w:p w14:paraId="4670EA4F" w14:textId="77777777" w:rsidR="009068D1" w:rsidRPr="007D212C" w:rsidRDefault="009068D1" w:rsidP="009068D1">
      <w:pPr>
        <w:spacing w:line="276" w:lineRule="auto"/>
        <w:ind w:left="400" w:hangingChars="200" w:hanging="400"/>
        <w:rPr>
          <w:rFonts w:ascii="Times New Roman" w:eastAsiaTheme="majorEastAsia" w:hAnsi="Times New Roman" w:cs="Times New Roman"/>
          <w:sz w:val="20"/>
          <w:szCs w:val="20"/>
        </w:rPr>
      </w:pPr>
      <w:r w:rsidRPr="007D212C">
        <w:rPr>
          <w:rFonts w:ascii="Times New Roman" w:eastAsiaTheme="majorEastAsia" w:hAnsi="Times New Roman" w:cs="Times New Roman"/>
          <w:sz w:val="20"/>
          <w:szCs w:val="20"/>
          <w:lang w:val="fr-FR"/>
        </w:rPr>
        <w:t xml:space="preserve">Hsu, H.-J. (2013). « Philosophie de l’éducation chez Michel Serres et parallèle avec l’esthétique de l’éducation en Orient». </w:t>
      </w:r>
      <w:r w:rsidRPr="007D212C">
        <w:rPr>
          <w:rFonts w:ascii="Times New Roman" w:eastAsiaTheme="majorEastAsia" w:hAnsi="Times New Roman" w:cs="Times New Roman"/>
          <w:i/>
          <w:iCs/>
          <w:sz w:val="20"/>
          <w:szCs w:val="20"/>
          <w:lang w:val="fr-FR"/>
        </w:rPr>
        <w:t>Penser l’éducation. Philosophie de l’éducation et histoire des idées pédagogiques</w:t>
      </w:r>
      <w:r w:rsidRPr="007D212C">
        <w:rPr>
          <w:rFonts w:ascii="Times New Roman" w:eastAsiaTheme="majorEastAsia" w:hAnsi="Times New Roman" w:cs="Times New Roman"/>
          <w:sz w:val="20"/>
          <w:szCs w:val="20"/>
          <w:lang w:val="fr-FR"/>
        </w:rPr>
        <w:t>, 33, pp. 37-56. Rouen, France : Les Presses universitaires de Rouen et du Havre (PURH).</w:t>
      </w:r>
      <w:r w:rsidRPr="007D212C">
        <w:rPr>
          <w:rFonts w:ascii="Times New Roman" w:eastAsiaTheme="majorEastAsia" w:hAnsi="Times New Roman" w:cs="Times New Roman"/>
          <w:b/>
          <w:bCs/>
          <w:sz w:val="20"/>
          <w:szCs w:val="20"/>
          <w:lang w:val="fr-FR"/>
        </w:rPr>
        <w:t xml:space="preserve"> </w:t>
      </w:r>
    </w:p>
    <w:p w14:paraId="74D9A7D2" w14:textId="77777777" w:rsidR="009068D1" w:rsidRPr="007D212C" w:rsidRDefault="009068D1" w:rsidP="009068D1">
      <w:pPr>
        <w:spacing w:line="276" w:lineRule="auto"/>
        <w:ind w:left="400" w:hangingChars="200" w:hanging="400"/>
        <w:rPr>
          <w:rFonts w:ascii="Times New Roman" w:eastAsiaTheme="majorEastAsia" w:hAnsi="Times New Roman" w:cs="Times New Roman"/>
          <w:sz w:val="20"/>
          <w:szCs w:val="20"/>
        </w:rPr>
      </w:pPr>
      <w:r w:rsidRPr="007D212C">
        <w:rPr>
          <w:rFonts w:ascii="Times New Roman" w:eastAsiaTheme="majorEastAsia" w:hAnsi="Times New Roman" w:cs="Times New Roman"/>
          <w:sz w:val="20"/>
          <w:szCs w:val="20"/>
          <w:lang w:val="fr-FR"/>
        </w:rPr>
        <w:t xml:space="preserve">Hsu, H.-J. (2012). Une école alternative à Taïwan. </w:t>
      </w:r>
      <w:r w:rsidRPr="007D212C">
        <w:rPr>
          <w:rFonts w:ascii="Times New Roman" w:eastAsiaTheme="majorEastAsia" w:hAnsi="Times New Roman" w:cs="Times New Roman"/>
          <w:i/>
          <w:iCs/>
          <w:sz w:val="20"/>
          <w:szCs w:val="20"/>
          <w:lang w:val="fr-FR"/>
        </w:rPr>
        <w:t>Cahiers pédagogiques</w:t>
      </w:r>
      <w:r w:rsidRPr="007D212C">
        <w:rPr>
          <w:rFonts w:ascii="Times New Roman" w:eastAsiaTheme="majorEastAsia" w:hAnsi="Times New Roman" w:cs="Times New Roman"/>
          <w:sz w:val="20"/>
          <w:szCs w:val="20"/>
          <w:lang w:val="fr-FR"/>
        </w:rPr>
        <w:t>, 498. Paris, France : Cercle de Recherche et d’ Action Pédagogiques</w:t>
      </w:r>
    </w:p>
    <w:p w14:paraId="5D081C4C" w14:textId="77777777" w:rsidR="009068D1" w:rsidRPr="007D212C" w:rsidRDefault="009068D1" w:rsidP="009068D1">
      <w:pPr>
        <w:spacing w:line="276" w:lineRule="auto"/>
        <w:ind w:left="400" w:hangingChars="200" w:hanging="400"/>
        <w:rPr>
          <w:rFonts w:ascii="Times New Roman" w:eastAsiaTheme="majorEastAsia" w:hAnsi="Times New Roman" w:cs="Times New Roman"/>
          <w:sz w:val="20"/>
          <w:szCs w:val="20"/>
          <w:lang w:val="fr-FR"/>
        </w:rPr>
      </w:pPr>
      <w:r w:rsidRPr="007D212C">
        <w:rPr>
          <w:rFonts w:ascii="Times New Roman" w:eastAsiaTheme="majorEastAsia" w:hAnsi="Times New Roman" w:cs="Times New Roman"/>
          <w:sz w:val="20"/>
          <w:szCs w:val="20"/>
          <w:lang w:val="fr-FR"/>
        </w:rPr>
        <w:t>Hsu, H.-J.</w:t>
      </w:r>
      <w:proofErr w:type="gramStart"/>
      <w:r w:rsidRPr="007D212C">
        <w:rPr>
          <w:rFonts w:ascii="Times New Roman" w:eastAsiaTheme="majorEastAsia" w:hAnsi="Times New Roman" w:cs="Times New Roman"/>
          <w:sz w:val="20"/>
          <w:szCs w:val="20"/>
        </w:rPr>
        <w:t>＆</w:t>
      </w:r>
      <w:proofErr w:type="gramEnd"/>
      <w:r w:rsidRPr="007D212C">
        <w:rPr>
          <w:rFonts w:ascii="Times New Roman" w:eastAsiaTheme="majorEastAsia" w:hAnsi="Times New Roman" w:cs="Times New Roman"/>
          <w:sz w:val="20"/>
          <w:szCs w:val="20"/>
          <w:lang w:val="fr-FR"/>
        </w:rPr>
        <w:t xml:space="preserve">Vincent, H. (2012). « Sens et valeurs de l'affrontement en éducation : entre l'Europe et la Chine ». </w:t>
      </w:r>
      <w:r w:rsidRPr="007D212C">
        <w:rPr>
          <w:rFonts w:ascii="Times New Roman" w:eastAsiaTheme="majorEastAsia" w:hAnsi="Times New Roman" w:cs="Times New Roman"/>
          <w:i/>
          <w:iCs/>
          <w:sz w:val="20"/>
          <w:szCs w:val="20"/>
          <w:lang w:val="fr-FR"/>
        </w:rPr>
        <w:t>Sens public</w:t>
      </w:r>
      <w:r w:rsidRPr="007D212C">
        <w:rPr>
          <w:rFonts w:ascii="Times New Roman" w:eastAsiaTheme="majorEastAsia" w:hAnsi="Times New Roman" w:cs="Times New Roman"/>
          <w:sz w:val="20"/>
          <w:szCs w:val="20"/>
          <w:lang w:val="fr-FR"/>
        </w:rPr>
        <w:t>. Paris, France : Assoc. Sens-Public. France.</w:t>
      </w:r>
    </w:p>
    <w:p w14:paraId="1B3276F0" w14:textId="77777777" w:rsidR="009068D1" w:rsidRDefault="009068D1" w:rsidP="009068D1">
      <w:pPr>
        <w:pStyle w:val="a4"/>
      </w:pPr>
    </w:p>
  </w:footnote>
  <w:footnote w:id="2">
    <w:p w14:paraId="1702EB36" w14:textId="77777777" w:rsidR="007B267F" w:rsidRPr="00574D81" w:rsidRDefault="007B267F" w:rsidP="007B267F">
      <w:pPr>
        <w:pStyle w:val="a4"/>
        <w:rPr>
          <w:rFonts w:ascii="Times New Roman" w:hAnsi="Times New Roman" w:cs="Times New Roman"/>
        </w:rPr>
      </w:pPr>
      <w:r w:rsidRPr="00574D81">
        <w:rPr>
          <w:rStyle w:val="a3"/>
          <w:rFonts w:ascii="Times New Roman" w:hAnsi="Times New Roman"/>
        </w:rPr>
        <w:footnoteRef/>
      </w:r>
      <w:r w:rsidRPr="00524808">
        <w:rPr>
          <w:rFonts w:ascii="Times New Roman" w:hAnsi="Times New Roman" w:cs="Times New Roman"/>
          <w:lang w:val="fr-FR"/>
        </w:rPr>
        <w:t xml:space="preserve"> Morin, E. (1999). </w:t>
      </w:r>
      <w:r w:rsidRPr="00524808">
        <w:rPr>
          <w:rFonts w:ascii="Times New Roman" w:hAnsi="Times New Roman" w:cs="Times New Roman"/>
          <w:i/>
          <w:lang w:val="fr-FR"/>
        </w:rPr>
        <w:t>La Tête bien faite. Repenser la réforme, réformer la pensée</w:t>
      </w:r>
      <w:r w:rsidRPr="00524808">
        <w:rPr>
          <w:rFonts w:ascii="Times New Roman" w:hAnsi="Times New Roman" w:cs="Times New Roman"/>
          <w:lang w:val="fr-FR"/>
        </w:rPr>
        <w:t xml:space="preserve">. </w:t>
      </w:r>
      <w:r w:rsidRPr="00574D81">
        <w:rPr>
          <w:rFonts w:ascii="Times New Roman" w:hAnsi="Times New Roman" w:cs="Times New Roman"/>
        </w:rPr>
        <w:t xml:space="preserve">Paris, France: </w:t>
      </w:r>
      <w:r w:rsidRPr="007518E2">
        <w:rPr>
          <w:rFonts w:ascii="Times New Roman" w:hAnsi="Times New Roman" w:cs="Times New Roman"/>
          <w:lang w:val="fr-FR"/>
        </w:rPr>
        <w:t>Seuil</w:t>
      </w:r>
    </w:p>
  </w:footnote>
  <w:footnote w:id="3">
    <w:p w14:paraId="66064284" w14:textId="62E62878" w:rsidR="00C27B30" w:rsidRPr="007518E2" w:rsidRDefault="00C27B30" w:rsidP="00C27B30">
      <w:pPr>
        <w:pStyle w:val="a4"/>
        <w:rPr>
          <w:rFonts w:ascii="Times New Roman" w:hAnsi="Times New Roman" w:cs="Times New Roman"/>
          <w:lang w:val="fr-FR"/>
        </w:rPr>
      </w:pPr>
      <w:r w:rsidRPr="00574D81">
        <w:rPr>
          <w:rStyle w:val="a3"/>
          <w:rFonts w:ascii="Times New Roman" w:hAnsi="Times New Roman"/>
        </w:rPr>
        <w:footnoteRef/>
      </w:r>
      <w:r w:rsidRPr="00644DCD">
        <w:rPr>
          <w:rFonts w:ascii="Times New Roman" w:hAnsi="Times New Roman" w:cs="Times New Roman"/>
          <w:lang w:val="fr-FR"/>
        </w:rPr>
        <w:t xml:space="preserve"> Morin, E. (2014). </w:t>
      </w:r>
      <w:r w:rsidRPr="00644DCD">
        <w:rPr>
          <w:rFonts w:ascii="Times New Roman" w:hAnsi="Times New Roman" w:cs="Times New Roman"/>
          <w:i/>
          <w:lang w:val="fr-FR"/>
        </w:rPr>
        <w:t>Enseigner à v</w:t>
      </w:r>
      <w:r w:rsidR="007518E2">
        <w:rPr>
          <w:rFonts w:ascii="Times New Roman" w:hAnsi="Times New Roman" w:cs="Times New Roman"/>
          <w:i/>
          <w:lang w:val="fr-FR"/>
        </w:rPr>
        <w:t>ivre. Manifeste pour changer l’</w:t>
      </w:r>
      <w:r w:rsidRPr="00644DCD">
        <w:rPr>
          <w:rFonts w:ascii="Times New Roman" w:hAnsi="Times New Roman" w:cs="Times New Roman"/>
          <w:i/>
          <w:lang w:val="fr-FR"/>
        </w:rPr>
        <w:t>éducation</w:t>
      </w:r>
      <w:r w:rsidRPr="00644DCD">
        <w:rPr>
          <w:rFonts w:ascii="Times New Roman" w:hAnsi="Times New Roman" w:cs="Times New Roman"/>
          <w:lang w:val="fr-FR"/>
        </w:rPr>
        <w:t xml:space="preserve">. </w:t>
      </w:r>
      <w:r w:rsidRPr="007518E2">
        <w:rPr>
          <w:rFonts w:ascii="Times New Roman" w:hAnsi="Times New Roman" w:cs="Times New Roman"/>
          <w:lang w:val="fr-FR"/>
        </w:rPr>
        <w:t xml:space="preserve">Paris, </w:t>
      </w:r>
      <w:r w:rsidR="007518E2">
        <w:rPr>
          <w:rFonts w:ascii="Times New Roman" w:hAnsi="Times New Roman" w:cs="Times New Roman"/>
          <w:lang w:val="fr-FR"/>
        </w:rPr>
        <w:t xml:space="preserve">France </w:t>
      </w:r>
      <w:r w:rsidRPr="007518E2">
        <w:rPr>
          <w:rFonts w:ascii="Times New Roman" w:hAnsi="Times New Roman" w:cs="Times New Roman"/>
          <w:lang w:val="fr-FR"/>
        </w:rPr>
        <w:t>: Actes sud.</w:t>
      </w:r>
    </w:p>
  </w:footnote>
  <w:footnote w:id="4">
    <w:p w14:paraId="3C163498" w14:textId="77777777" w:rsidR="00CD3F10" w:rsidRPr="00574D81" w:rsidRDefault="00CD3F10" w:rsidP="00CD3F10">
      <w:pPr>
        <w:pStyle w:val="a4"/>
        <w:rPr>
          <w:rFonts w:ascii="Times New Roman" w:hAnsi="Times New Roman" w:cs="Times New Roman"/>
          <w:lang w:val="fr-FR"/>
        </w:rPr>
      </w:pPr>
      <w:r w:rsidRPr="00574D81">
        <w:rPr>
          <w:rStyle w:val="a3"/>
          <w:rFonts w:ascii="Times New Roman" w:hAnsi="Times New Roman"/>
        </w:rPr>
        <w:footnoteRef/>
      </w:r>
      <w:r w:rsidRPr="00574D81">
        <w:rPr>
          <w:rFonts w:ascii="Times New Roman" w:hAnsi="Times New Roman" w:cs="Times New Roman"/>
        </w:rPr>
        <w:t xml:space="preserve"> HSU, H.-J. (2018). </w:t>
      </w:r>
      <w:proofErr w:type="spellStart"/>
      <w:r w:rsidRPr="00574D81">
        <w:rPr>
          <w:rFonts w:ascii="Times New Roman" w:hAnsi="Times New Roman" w:cs="Times New Roman"/>
        </w:rPr>
        <w:t>Vers</w:t>
      </w:r>
      <w:proofErr w:type="spellEnd"/>
      <w:r w:rsidRPr="00574D81">
        <w:rPr>
          <w:rFonts w:ascii="Times New Roman" w:hAnsi="Times New Roman" w:cs="Times New Roman"/>
        </w:rPr>
        <w:t xml:space="preserve"> </w:t>
      </w:r>
      <w:proofErr w:type="spellStart"/>
      <w:r w:rsidRPr="00574D81">
        <w:rPr>
          <w:rFonts w:ascii="Times New Roman" w:hAnsi="Times New Roman" w:cs="Times New Roman"/>
        </w:rPr>
        <w:t>une</w:t>
      </w:r>
      <w:proofErr w:type="spellEnd"/>
      <w:r w:rsidRPr="00574D81">
        <w:rPr>
          <w:rFonts w:ascii="Times New Roman" w:hAnsi="Times New Roman" w:cs="Times New Roman"/>
        </w:rPr>
        <w:t xml:space="preserve"> </w:t>
      </w:r>
      <w:proofErr w:type="spellStart"/>
      <w:r w:rsidRPr="00574D81">
        <w:rPr>
          <w:rFonts w:ascii="Times New Roman" w:hAnsi="Times New Roman" w:cs="Times New Roman"/>
        </w:rPr>
        <w:t>pensée</w:t>
      </w:r>
      <w:proofErr w:type="spellEnd"/>
      <w:r w:rsidRPr="00574D81">
        <w:rPr>
          <w:rFonts w:ascii="Times New Roman" w:hAnsi="Times New Roman" w:cs="Times New Roman"/>
        </w:rPr>
        <w:t xml:space="preserve"> </w:t>
      </w:r>
      <w:proofErr w:type="spellStart"/>
      <w:r w:rsidRPr="00574D81">
        <w:rPr>
          <w:rFonts w:ascii="Times New Roman" w:hAnsi="Times New Roman" w:cs="Times New Roman"/>
        </w:rPr>
        <w:t>éducative</w:t>
      </w:r>
      <w:proofErr w:type="spellEnd"/>
      <w:r w:rsidRPr="00574D81">
        <w:rPr>
          <w:rFonts w:ascii="Times New Roman" w:hAnsi="Times New Roman" w:cs="Times New Roman"/>
        </w:rPr>
        <w:t xml:space="preserve"> </w:t>
      </w:r>
      <w:proofErr w:type="spellStart"/>
      <w:proofErr w:type="gramStart"/>
      <w:r w:rsidRPr="00574D81">
        <w:rPr>
          <w:rFonts w:ascii="Times New Roman" w:hAnsi="Times New Roman" w:cs="Times New Roman"/>
        </w:rPr>
        <w:t>complexe</w:t>
      </w:r>
      <w:proofErr w:type="spellEnd"/>
      <w:r w:rsidRPr="00574D81">
        <w:rPr>
          <w:rFonts w:ascii="Times New Roman" w:hAnsi="Times New Roman" w:cs="Times New Roman"/>
        </w:rPr>
        <w:t xml:space="preserve"> :</w:t>
      </w:r>
      <w:proofErr w:type="gramEnd"/>
      <w:r w:rsidRPr="00574D81">
        <w:rPr>
          <w:rFonts w:ascii="Times New Roman" w:hAnsi="Times New Roman" w:cs="Times New Roman"/>
        </w:rPr>
        <w:t xml:space="preserve"> la </w:t>
      </w:r>
      <w:proofErr w:type="spellStart"/>
      <w:r w:rsidRPr="00574D81">
        <w:rPr>
          <w:rFonts w:ascii="Times New Roman" w:hAnsi="Times New Roman" w:cs="Times New Roman"/>
        </w:rPr>
        <w:t>pédagogie</w:t>
      </w:r>
      <w:proofErr w:type="spellEnd"/>
      <w:r w:rsidRPr="00574D81">
        <w:rPr>
          <w:rFonts w:ascii="Times New Roman" w:hAnsi="Times New Roman" w:cs="Times New Roman"/>
        </w:rPr>
        <w:t xml:space="preserve"> d’ </w:t>
      </w:r>
      <w:proofErr w:type="spellStart"/>
      <w:r w:rsidRPr="00574D81">
        <w:rPr>
          <w:rFonts w:ascii="Times New Roman" w:hAnsi="Times New Roman" w:cs="Times New Roman"/>
        </w:rPr>
        <w:t>Élise</w:t>
      </w:r>
      <w:proofErr w:type="spellEnd"/>
      <w:r w:rsidRPr="00574D81">
        <w:rPr>
          <w:rFonts w:ascii="Times New Roman" w:hAnsi="Times New Roman" w:cs="Times New Roman"/>
        </w:rPr>
        <w:t xml:space="preserve"> et </w:t>
      </w:r>
      <w:proofErr w:type="spellStart"/>
      <w:r w:rsidRPr="00574D81">
        <w:rPr>
          <w:rFonts w:ascii="Times New Roman" w:hAnsi="Times New Roman" w:cs="Times New Roman"/>
        </w:rPr>
        <w:t>Célestin</w:t>
      </w:r>
      <w:proofErr w:type="spellEnd"/>
      <w:r w:rsidRPr="00574D81">
        <w:rPr>
          <w:rFonts w:ascii="Times New Roman" w:hAnsi="Times New Roman" w:cs="Times New Roman"/>
        </w:rPr>
        <w:t xml:space="preserve"> </w:t>
      </w:r>
      <w:proofErr w:type="spellStart"/>
      <w:r w:rsidRPr="00574D81">
        <w:rPr>
          <w:rFonts w:ascii="Times New Roman" w:hAnsi="Times New Roman" w:cs="Times New Roman"/>
        </w:rPr>
        <w:t>Freinet</w:t>
      </w:r>
      <w:proofErr w:type="spellEnd"/>
      <w:r w:rsidRPr="00574D81">
        <w:rPr>
          <w:rFonts w:ascii="Times New Roman" w:hAnsi="Times New Roman" w:cs="Times New Roman"/>
        </w:rPr>
        <w:t xml:space="preserve"> et la </w:t>
      </w:r>
      <w:proofErr w:type="spellStart"/>
      <w:r w:rsidRPr="00574D81">
        <w:rPr>
          <w:rFonts w:ascii="Times New Roman" w:hAnsi="Times New Roman" w:cs="Times New Roman"/>
        </w:rPr>
        <w:t>pédagogie</w:t>
      </w:r>
      <w:proofErr w:type="spellEnd"/>
      <w:r w:rsidRPr="00574D81">
        <w:rPr>
          <w:rFonts w:ascii="Times New Roman" w:hAnsi="Times New Roman" w:cs="Times New Roman"/>
        </w:rPr>
        <w:t xml:space="preserve"> de </w:t>
      </w:r>
      <w:proofErr w:type="spellStart"/>
      <w:r w:rsidRPr="00574D81">
        <w:rPr>
          <w:rFonts w:ascii="Times New Roman" w:hAnsi="Times New Roman" w:cs="Times New Roman"/>
        </w:rPr>
        <w:t>l’école</w:t>
      </w:r>
      <w:proofErr w:type="spellEnd"/>
      <w:r w:rsidRPr="00574D81">
        <w:rPr>
          <w:rFonts w:ascii="Times New Roman" w:hAnsi="Times New Roman" w:cs="Times New Roman"/>
        </w:rPr>
        <w:t xml:space="preserve"> </w:t>
      </w:r>
      <w:proofErr w:type="spellStart"/>
      <w:r w:rsidRPr="00574D81">
        <w:rPr>
          <w:rFonts w:ascii="Times New Roman" w:hAnsi="Times New Roman" w:cs="Times New Roman"/>
        </w:rPr>
        <w:t>expérimentale</w:t>
      </w:r>
      <w:proofErr w:type="spellEnd"/>
      <w:r w:rsidRPr="00574D81">
        <w:rPr>
          <w:rFonts w:ascii="Times New Roman" w:hAnsi="Times New Roman" w:cs="Times New Roman"/>
        </w:rPr>
        <w:t xml:space="preserve"> </w:t>
      </w:r>
      <w:proofErr w:type="spellStart"/>
      <w:r w:rsidRPr="00574D81">
        <w:rPr>
          <w:rFonts w:ascii="Times New Roman" w:hAnsi="Times New Roman" w:cs="Times New Roman"/>
        </w:rPr>
        <w:t>éducative</w:t>
      </w:r>
      <w:proofErr w:type="spellEnd"/>
      <w:r w:rsidRPr="00574D81">
        <w:rPr>
          <w:rFonts w:ascii="Times New Roman" w:hAnsi="Times New Roman" w:cs="Times New Roman"/>
        </w:rPr>
        <w:t xml:space="preserve"> de la </w:t>
      </w:r>
      <w:proofErr w:type="spellStart"/>
      <w:r w:rsidRPr="00574D81">
        <w:rPr>
          <w:rFonts w:ascii="Times New Roman" w:hAnsi="Times New Roman" w:cs="Times New Roman"/>
        </w:rPr>
        <w:t>Voie</w:t>
      </w:r>
      <w:proofErr w:type="spellEnd"/>
      <w:r w:rsidRPr="00574D81">
        <w:rPr>
          <w:rFonts w:ascii="Times New Roman" w:hAnsi="Times New Roman" w:cs="Times New Roman"/>
        </w:rPr>
        <w:t xml:space="preserve"> de la Nature à Taiwan. </w:t>
      </w:r>
      <w:proofErr w:type="spellStart"/>
      <w:r w:rsidRPr="00574D81">
        <w:rPr>
          <w:rFonts w:ascii="Times New Roman" w:hAnsi="Times New Roman" w:cs="Times New Roman"/>
        </w:rPr>
        <w:t>Année</w:t>
      </w:r>
      <w:proofErr w:type="spellEnd"/>
      <w:r w:rsidRPr="00574D81">
        <w:rPr>
          <w:rFonts w:ascii="Times New Roman" w:hAnsi="Times New Roman" w:cs="Times New Roman"/>
        </w:rPr>
        <w:t xml:space="preserve"> de la </w:t>
      </w:r>
      <w:proofErr w:type="spellStart"/>
      <w:r w:rsidRPr="00574D81">
        <w:rPr>
          <w:rFonts w:ascii="Times New Roman" w:hAnsi="Times New Roman" w:cs="Times New Roman"/>
        </w:rPr>
        <w:t>recherche</w:t>
      </w:r>
      <w:proofErr w:type="spellEnd"/>
      <w:r w:rsidRPr="00574D81">
        <w:rPr>
          <w:rFonts w:ascii="Times New Roman" w:hAnsi="Times New Roman" w:cs="Times New Roman"/>
        </w:rPr>
        <w:t xml:space="preserve"> </w:t>
      </w:r>
      <w:proofErr w:type="spellStart"/>
      <w:r w:rsidRPr="00574D81">
        <w:rPr>
          <w:rFonts w:ascii="Times New Roman" w:hAnsi="Times New Roman" w:cs="Times New Roman"/>
        </w:rPr>
        <w:t>en</w:t>
      </w:r>
      <w:proofErr w:type="spellEnd"/>
      <w:r w:rsidRPr="00574D81">
        <w:rPr>
          <w:rFonts w:ascii="Times New Roman" w:hAnsi="Times New Roman" w:cs="Times New Roman"/>
        </w:rPr>
        <w:t xml:space="preserve"> sciences de </w:t>
      </w:r>
      <w:proofErr w:type="spellStart"/>
      <w:r w:rsidRPr="00574D81">
        <w:rPr>
          <w:rFonts w:ascii="Times New Roman" w:hAnsi="Times New Roman" w:cs="Times New Roman"/>
        </w:rPr>
        <w:t>l’éducation</w:t>
      </w:r>
      <w:proofErr w:type="spellEnd"/>
      <w:r w:rsidRPr="00574D81">
        <w:rPr>
          <w:rFonts w:ascii="Times New Roman" w:hAnsi="Times New Roman" w:cs="Times New Roman"/>
        </w:rPr>
        <w:t>, 2018, 267-280. (AERES/ HCERES)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808"/>
    <w:rsid w:val="00001970"/>
    <w:rsid w:val="00002576"/>
    <w:rsid w:val="00007851"/>
    <w:rsid w:val="00031EB5"/>
    <w:rsid w:val="000432CC"/>
    <w:rsid w:val="000746FA"/>
    <w:rsid w:val="00081896"/>
    <w:rsid w:val="000C1D17"/>
    <w:rsid w:val="000D6FAF"/>
    <w:rsid w:val="000D75D7"/>
    <w:rsid w:val="000E7842"/>
    <w:rsid w:val="001209D8"/>
    <w:rsid w:val="00141F52"/>
    <w:rsid w:val="00150EAE"/>
    <w:rsid w:val="00182C12"/>
    <w:rsid w:val="00185422"/>
    <w:rsid w:val="00185CB7"/>
    <w:rsid w:val="001A2190"/>
    <w:rsid w:val="001D0A0B"/>
    <w:rsid w:val="001D6088"/>
    <w:rsid w:val="0021497F"/>
    <w:rsid w:val="00226098"/>
    <w:rsid w:val="00240223"/>
    <w:rsid w:val="00252C5E"/>
    <w:rsid w:val="00272297"/>
    <w:rsid w:val="002A20BD"/>
    <w:rsid w:val="002B2659"/>
    <w:rsid w:val="003103E3"/>
    <w:rsid w:val="0033122D"/>
    <w:rsid w:val="00346DA8"/>
    <w:rsid w:val="00351350"/>
    <w:rsid w:val="00355BC1"/>
    <w:rsid w:val="003627AA"/>
    <w:rsid w:val="00391DFC"/>
    <w:rsid w:val="003A3A77"/>
    <w:rsid w:val="003E0DFF"/>
    <w:rsid w:val="00434D71"/>
    <w:rsid w:val="0044786F"/>
    <w:rsid w:val="004570FB"/>
    <w:rsid w:val="00460B29"/>
    <w:rsid w:val="0046278B"/>
    <w:rsid w:val="00480D60"/>
    <w:rsid w:val="00492C47"/>
    <w:rsid w:val="004B2423"/>
    <w:rsid w:val="004C741C"/>
    <w:rsid w:val="004F3701"/>
    <w:rsid w:val="0052019A"/>
    <w:rsid w:val="00524808"/>
    <w:rsid w:val="0054418E"/>
    <w:rsid w:val="00554BD2"/>
    <w:rsid w:val="00573C7A"/>
    <w:rsid w:val="005776D6"/>
    <w:rsid w:val="00591A0F"/>
    <w:rsid w:val="005D6614"/>
    <w:rsid w:val="005D697E"/>
    <w:rsid w:val="005F747B"/>
    <w:rsid w:val="0060076B"/>
    <w:rsid w:val="006532AD"/>
    <w:rsid w:val="00654603"/>
    <w:rsid w:val="00656FA1"/>
    <w:rsid w:val="00694765"/>
    <w:rsid w:val="006D02D9"/>
    <w:rsid w:val="006F0E5E"/>
    <w:rsid w:val="0071248F"/>
    <w:rsid w:val="00726D2D"/>
    <w:rsid w:val="00747885"/>
    <w:rsid w:val="007518E2"/>
    <w:rsid w:val="00797938"/>
    <w:rsid w:val="007B267F"/>
    <w:rsid w:val="007B2CE5"/>
    <w:rsid w:val="007D212C"/>
    <w:rsid w:val="007F0CEC"/>
    <w:rsid w:val="00811FAF"/>
    <w:rsid w:val="008572DD"/>
    <w:rsid w:val="00861EFF"/>
    <w:rsid w:val="00883185"/>
    <w:rsid w:val="00886B98"/>
    <w:rsid w:val="00891209"/>
    <w:rsid w:val="00893C69"/>
    <w:rsid w:val="008B71BD"/>
    <w:rsid w:val="008F5208"/>
    <w:rsid w:val="00901C1E"/>
    <w:rsid w:val="009068D1"/>
    <w:rsid w:val="00906C68"/>
    <w:rsid w:val="00950541"/>
    <w:rsid w:val="0096158E"/>
    <w:rsid w:val="009909CD"/>
    <w:rsid w:val="009A3808"/>
    <w:rsid w:val="009C724F"/>
    <w:rsid w:val="009D3D1D"/>
    <w:rsid w:val="009E6D1E"/>
    <w:rsid w:val="009F339D"/>
    <w:rsid w:val="009F668A"/>
    <w:rsid w:val="00A24A1B"/>
    <w:rsid w:val="00A32A6F"/>
    <w:rsid w:val="00A411E6"/>
    <w:rsid w:val="00A422C4"/>
    <w:rsid w:val="00A6108F"/>
    <w:rsid w:val="00A871FA"/>
    <w:rsid w:val="00A8797E"/>
    <w:rsid w:val="00A87E7A"/>
    <w:rsid w:val="00A90E71"/>
    <w:rsid w:val="00AC3A23"/>
    <w:rsid w:val="00AD6FB4"/>
    <w:rsid w:val="00AE450A"/>
    <w:rsid w:val="00AF378B"/>
    <w:rsid w:val="00B4412E"/>
    <w:rsid w:val="00B47B36"/>
    <w:rsid w:val="00B805A1"/>
    <w:rsid w:val="00B93AF4"/>
    <w:rsid w:val="00BB5521"/>
    <w:rsid w:val="00BD546B"/>
    <w:rsid w:val="00BD6299"/>
    <w:rsid w:val="00BE61E1"/>
    <w:rsid w:val="00C00E5F"/>
    <w:rsid w:val="00C105D1"/>
    <w:rsid w:val="00C128FC"/>
    <w:rsid w:val="00C27B30"/>
    <w:rsid w:val="00C54919"/>
    <w:rsid w:val="00C607F0"/>
    <w:rsid w:val="00CB4266"/>
    <w:rsid w:val="00CD3F10"/>
    <w:rsid w:val="00D164C6"/>
    <w:rsid w:val="00D4130D"/>
    <w:rsid w:val="00D823AF"/>
    <w:rsid w:val="00D967D9"/>
    <w:rsid w:val="00DA7BA7"/>
    <w:rsid w:val="00DD7A5E"/>
    <w:rsid w:val="00E67491"/>
    <w:rsid w:val="00E76A8A"/>
    <w:rsid w:val="00EA1BEB"/>
    <w:rsid w:val="00EA22A7"/>
    <w:rsid w:val="00EE45FF"/>
    <w:rsid w:val="00F019EC"/>
    <w:rsid w:val="00F03823"/>
    <w:rsid w:val="00F13216"/>
    <w:rsid w:val="00F23EA4"/>
    <w:rsid w:val="00F36BEB"/>
    <w:rsid w:val="00F66EC6"/>
    <w:rsid w:val="00F71AEB"/>
    <w:rsid w:val="00F85179"/>
    <w:rsid w:val="00F93B15"/>
    <w:rsid w:val="00FC7DEE"/>
    <w:rsid w:val="00FF4F03"/>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27C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新細明體"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808"/>
    <w:pPr>
      <w:widowControl w:val="0"/>
    </w:pPr>
    <w:rPr>
      <w:rFonts w:eastAsiaTheme="minorEastAsia"/>
      <w:kern w:val="2"/>
      <w:szCs w:val="22"/>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rsid w:val="00524808"/>
    <w:rPr>
      <w:rFonts w:cs="Times New Roman"/>
      <w:vertAlign w:val="superscript"/>
    </w:rPr>
  </w:style>
  <w:style w:type="paragraph" w:styleId="a4">
    <w:name w:val="footnote text"/>
    <w:basedOn w:val="a"/>
    <w:link w:val="a5"/>
    <w:uiPriority w:val="99"/>
    <w:semiHidden/>
    <w:unhideWhenUsed/>
    <w:rsid w:val="00524808"/>
    <w:pPr>
      <w:snapToGrid w:val="0"/>
    </w:pPr>
    <w:rPr>
      <w:sz w:val="20"/>
      <w:szCs w:val="20"/>
    </w:rPr>
  </w:style>
  <w:style w:type="character" w:customStyle="1" w:styleId="a5">
    <w:name w:val="註腳文字 字元"/>
    <w:basedOn w:val="a0"/>
    <w:link w:val="a4"/>
    <w:uiPriority w:val="99"/>
    <w:semiHidden/>
    <w:rsid w:val="00524808"/>
    <w:rPr>
      <w:rFonts w:eastAsiaTheme="minorEastAsia"/>
      <w:kern w:val="2"/>
      <w:sz w:val="20"/>
      <w:szCs w:val="20"/>
      <w:lang w:val="en-US" w:eastAsia="zh-TW"/>
    </w:rPr>
  </w:style>
  <w:style w:type="paragraph" w:customStyle="1" w:styleId="Standard">
    <w:name w:val="Standard"/>
    <w:rsid w:val="00CD3F10"/>
    <w:pPr>
      <w:widowControl w:val="0"/>
      <w:tabs>
        <w:tab w:val="left" w:pos="480"/>
      </w:tabs>
      <w:suppressAutoHyphens/>
    </w:pPr>
    <w:rPr>
      <w:rFonts w:ascii="Calibri" w:eastAsia="SimSun" w:hAnsi="Calibri" w:cs="Arial"/>
      <w:color w:val="00000A"/>
      <w:szCs w:val="22"/>
      <w:lang w:val="en-US" w:eastAsia="zh-TW"/>
    </w:rPr>
  </w:style>
  <w:style w:type="paragraph" w:styleId="a6">
    <w:name w:val="header"/>
    <w:basedOn w:val="a"/>
    <w:link w:val="a7"/>
    <w:uiPriority w:val="99"/>
    <w:unhideWhenUsed/>
    <w:rsid w:val="00CB4266"/>
    <w:pPr>
      <w:tabs>
        <w:tab w:val="center" w:pos="4153"/>
        <w:tab w:val="right" w:pos="8306"/>
      </w:tabs>
      <w:snapToGrid w:val="0"/>
    </w:pPr>
    <w:rPr>
      <w:sz w:val="20"/>
      <w:szCs w:val="20"/>
    </w:rPr>
  </w:style>
  <w:style w:type="character" w:customStyle="1" w:styleId="a7">
    <w:name w:val="頁首 字元"/>
    <w:basedOn w:val="a0"/>
    <w:link w:val="a6"/>
    <w:uiPriority w:val="99"/>
    <w:rsid w:val="00CB4266"/>
    <w:rPr>
      <w:rFonts w:eastAsiaTheme="minorEastAsia"/>
      <w:kern w:val="2"/>
      <w:sz w:val="20"/>
      <w:szCs w:val="20"/>
      <w:lang w:val="en-US" w:eastAsia="zh-TW"/>
    </w:rPr>
  </w:style>
  <w:style w:type="paragraph" w:styleId="a8">
    <w:name w:val="footer"/>
    <w:basedOn w:val="a"/>
    <w:link w:val="a9"/>
    <w:uiPriority w:val="99"/>
    <w:unhideWhenUsed/>
    <w:rsid w:val="00CB4266"/>
    <w:pPr>
      <w:tabs>
        <w:tab w:val="center" w:pos="4153"/>
        <w:tab w:val="right" w:pos="8306"/>
      </w:tabs>
      <w:snapToGrid w:val="0"/>
    </w:pPr>
    <w:rPr>
      <w:sz w:val="20"/>
      <w:szCs w:val="20"/>
    </w:rPr>
  </w:style>
  <w:style w:type="character" w:customStyle="1" w:styleId="a9">
    <w:name w:val="頁尾 字元"/>
    <w:basedOn w:val="a0"/>
    <w:link w:val="a8"/>
    <w:uiPriority w:val="99"/>
    <w:rsid w:val="00CB4266"/>
    <w:rPr>
      <w:rFonts w:eastAsiaTheme="minorEastAsia"/>
      <w:kern w:val="2"/>
      <w:sz w:val="20"/>
      <w:szCs w:val="20"/>
      <w:lang w:val="en-US" w:eastAsia="zh-TW"/>
    </w:rPr>
  </w:style>
  <w:style w:type="character" w:styleId="aa">
    <w:name w:val="Hyperlink"/>
    <w:basedOn w:val="a0"/>
    <w:uiPriority w:val="99"/>
    <w:unhideWhenUsed/>
    <w:rsid w:val="00391D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hungjuhsu@yahoo.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5894A-BBED-468A-B84C-4979B77DE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Pages>
  <Words>1484</Words>
  <Characters>8461</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user</cp:lastModifiedBy>
  <cp:revision>45</cp:revision>
  <dcterms:created xsi:type="dcterms:W3CDTF">2019-05-28T11:20:00Z</dcterms:created>
  <dcterms:modified xsi:type="dcterms:W3CDTF">2019-05-29T14:00:00Z</dcterms:modified>
</cp:coreProperties>
</file>